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22019" w14:textId="77777777" w:rsidR="00EB7871" w:rsidRPr="0007005A" w:rsidRDefault="003D33EA" w:rsidP="008E7850">
      <w:pPr>
        <w:pStyle w:val="pkt"/>
        <w:spacing w:before="0" w:after="0" w:line="360" w:lineRule="auto"/>
        <w:ind w:left="0" w:firstLine="0"/>
        <w:rPr>
          <w:rFonts w:ascii="Arial" w:hAnsi="Arial" w:cs="Arial"/>
          <w:b/>
        </w:rPr>
      </w:pPr>
      <w:r w:rsidRPr="003D33EA">
        <w:rPr>
          <w:rFonts w:ascii="Arial" w:hAnsi="Arial" w:cs="Arial"/>
          <w:b/>
        </w:rPr>
        <w:t>Kieleckie Centrum Kultury</w:t>
      </w:r>
    </w:p>
    <w:p w14:paraId="43B60EBD" w14:textId="77777777" w:rsidR="00EB7871" w:rsidRPr="0007005A" w:rsidRDefault="003D33EA" w:rsidP="008E7850">
      <w:pPr>
        <w:pStyle w:val="pkt"/>
        <w:spacing w:before="0" w:after="0" w:line="360" w:lineRule="auto"/>
        <w:ind w:left="0" w:firstLine="0"/>
        <w:rPr>
          <w:rFonts w:ascii="Arial" w:hAnsi="Arial" w:cs="Arial"/>
          <w:bCs/>
        </w:rPr>
      </w:pPr>
      <w:r w:rsidRPr="003D33EA">
        <w:rPr>
          <w:rFonts w:ascii="Arial" w:hAnsi="Arial" w:cs="Arial"/>
          <w:bCs/>
        </w:rPr>
        <w:t>Plac Stanisława Moniuszki</w:t>
      </w:r>
      <w:r w:rsidR="00EB7871" w:rsidRPr="0007005A">
        <w:rPr>
          <w:rFonts w:ascii="Arial" w:hAnsi="Arial" w:cs="Arial"/>
          <w:bCs/>
        </w:rPr>
        <w:t xml:space="preserve"> </w:t>
      </w:r>
      <w:r w:rsidRPr="003D33EA">
        <w:rPr>
          <w:rFonts w:ascii="Arial" w:hAnsi="Arial" w:cs="Arial"/>
          <w:bCs/>
        </w:rPr>
        <w:t>2b</w:t>
      </w:r>
      <w:r w:rsidR="00EB7871" w:rsidRPr="0007005A">
        <w:rPr>
          <w:rFonts w:ascii="Arial" w:hAnsi="Arial" w:cs="Arial"/>
          <w:bCs/>
        </w:rPr>
        <w:t xml:space="preserve"> </w:t>
      </w:r>
    </w:p>
    <w:p w14:paraId="3A603038" w14:textId="77777777" w:rsidR="00EB7871" w:rsidRPr="0007005A" w:rsidRDefault="003D33EA" w:rsidP="008E7850">
      <w:pPr>
        <w:pStyle w:val="pkt"/>
        <w:spacing w:before="0" w:after="0" w:line="360" w:lineRule="auto"/>
        <w:ind w:left="0" w:firstLine="0"/>
        <w:rPr>
          <w:rFonts w:ascii="Arial" w:hAnsi="Arial" w:cs="Arial"/>
          <w:b/>
        </w:rPr>
      </w:pPr>
      <w:r w:rsidRPr="003D33EA">
        <w:rPr>
          <w:rFonts w:ascii="Arial" w:hAnsi="Arial" w:cs="Arial"/>
          <w:bCs/>
        </w:rPr>
        <w:t>25-334</w:t>
      </w:r>
      <w:r w:rsidR="00EB7871" w:rsidRPr="0007005A">
        <w:rPr>
          <w:rFonts w:ascii="Arial" w:hAnsi="Arial" w:cs="Arial"/>
          <w:bCs/>
        </w:rPr>
        <w:t xml:space="preserve"> </w:t>
      </w:r>
      <w:r w:rsidRPr="003D33EA">
        <w:rPr>
          <w:rFonts w:ascii="Arial" w:hAnsi="Arial" w:cs="Arial"/>
          <w:bCs/>
        </w:rPr>
        <w:t>Kielce</w:t>
      </w:r>
    </w:p>
    <w:p w14:paraId="1726A532" w14:textId="77777777" w:rsidR="00EB7871" w:rsidRPr="0007005A" w:rsidRDefault="00EB7871" w:rsidP="008E7850">
      <w:pPr>
        <w:pStyle w:val="pkt"/>
        <w:spacing w:line="360" w:lineRule="auto"/>
        <w:rPr>
          <w:rFonts w:ascii="Arial" w:hAnsi="Arial" w:cs="Arial"/>
        </w:rPr>
      </w:pPr>
    </w:p>
    <w:p w14:paraId="409C2244" w14:textId="77777777" w:rsidR="00EB7871" w:rsidRPr="0007005A" w:rsidRDefault="00EB7871" w:rsidP="008E7850">
      <w:pPr>
        <w:pStyle w:val="pkt"/>
        <w:spacing w:line="360" w:lineRule="auto"/>
        <w:rPr>
          <w:rFonts w:ascii="Arial" w:hAnsi="Arial" w:cs="Arial"/>
        </w:rPr>
      </w:pPr>
    </w:p>
    <w:p w14:paraId="40DB5FE6" w14:textId="77777777" w:rsidR="00EB7871" w:rsidRPr="0007005A" w:rsidRDefault="00EB7871" w:rsidP="008E7850">
      <w:pPr>
        <w:pStyle w:val="pkt"/>
        <w:spacing w:line="360" w:lineRule="auto"/>
        <w:rPr>
          <w:rFonts w:ascii="Arial" w:hAnsi="Arial" w:cs="Arial"/>
        </w:rPr>
      </w:pPr>
    </w:p>
    <w:p w14:paraId="3AFAC230" w14:textId="5F496F8E" w:rsidR="00EB7871" w:rsidRPr="0007005A" w:rsidRDefault="0047553B" w:rsidP="008E7850">
      <w:pPr>
        <w:pStyle w:val="pkt"/>
        <w:tabs>
          <w:tab w:val="right" w:pos="9214"/>
        </w:tabs>
        <w:spacing w:after="840" w:line="360" w:lineRule="auto"/>
        <w:ind w:left="0" w:firstLine="0"/>
        <w:rPr>
          <w:rFonts w:ascii="Arial" w:hAnsi="Arial" w:cs="Arial"/>
        </w:rPr>
      </w:pPr>
      <w:r w:rsidRPr="0047553B">
        <w:rPr>
          <w:rFonts w:ascii="Arial" w:hAnsi="Arial" w:cs="Arial"/>
          <w:bCs/>
        </w:rPr>
        <w:t>Numer referencyjny</w:t>
      </w:r>
      <w:r w:rsidR="00EB7871" w:rsidRPr="0007005A">
        <w:rPr>
          <w:rFonts w:ascii="Arial" w:hAnsi="Arial" w:cs="Arial"/>
          <w:bCs/>
        </w:rPr>
        <w:t>:</w:t>
      </w:r>
      <w:r w:rsidR="00EB7871" w:rsidRPr="0007005A">
        <w:rPr>
          <w:rFonts w:ascii="Arial" w:hAnsi="Arial" w:cs="Arial"/>
          <w:b/>
        </w:rPr>
        <w:t xml:space="preserve"> </w:t>
      </w:r>
      <w:r w:rsidR="003D33EA" w:rsidRPr="003D33EA">
        <w:rPr>
          <w:rFonts w:ascii="Arial" w:hAnsi="Arial" w:cs="Arial"/>
          <w:b/>
        </w:rPr>
        <w:t>ZP-KCK/3/2025</w:t>
      </w:r>
      <w:r w:rsidR="00EB7871" w:rsidRPr="0007005A">
        <w:rPr>
          <w:rFonts w:ascii="Arial" w:hAnsi="Arial" w:cs="Arial"/>
        </w:rPr>
        <w:tab/>
      </w:r>
      <w:r w:rsidR="003D33EA" w:rsidRPr="003D33EA">
        <w:rPr>
          <w:rFonts w:ascii="Arial" w:hAnsi="Arial" w:cs="Arial"/>
        </w:rPr>
        <w:t>Kielce</w:t>
      </w:r>
      <w:r w:rsidR="00EB7871" w:rsidRPr="0007005A">
        <w:rPr>
          <w:rFonts w:ascii="Arial" w:hAnsi="Arial" w:cs="Arial"/>
        </w:rPr>
        <w:t xml:space="preserve">, </w:t>
      </w:r>
      <w:r w:rsidR="003D33EA" w:rsidRPr="003D33EA">
        <w:rPr>
          <w:rFonts w:ascii="Arial" w:hAnsi="Arial" w:cs="Arial"/>
        </w:rPr>
        <w:t>2025-06-1</w:t>
      </w:r>
      <w:r w:rsidR="00B00437">
        <w:rPr>
          <w:rFonts w:ascii="Arial" w:hAnsi="Arial" w:cs="Arial"/>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07005A" w14:paraId="1CD1284E"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0F877CA" w14:textId="77777777" w:rsidR="00277E7E" w:rsidRPr="0007005A" w:rsidRDefault="00277E7E" w:rsidP="008E7850">
            <w:pPr>
              <w:pStyle w:val="Tytu"/>
              <w:spacing w:line="360" w:lineRule="auto"/>
              <w:rPr>
                <w:rFonts w:ascii="Arial" w:hAnsi="Arial"/>
              </w:rPr>
            </w:pPr>
            <w:r w:rsidRPr="0007005A">
              <w:rPr>
                <w:rFonts w:ascii="Arial" w:hAnsi="Arial"/>
              </w:rPr>
              <w:t>SPECYFIKACJA WARUNKÓW ZAMÓWIENIA</w:t>
            </w:r>
          </w:p>
          <w:p w14:paraId="17185DBF" w14:textId="77777777" w:rsidR="00277E7E" w:rsidRPr="0007005A" w:rsidRDefault="00277E7E" w:rsidP="004A3DED">
            <w:pPr>
              <w:keepNext/>
              <w:suppressAutoHyphens/>
              <w:spacing w:after="120" w:line="360" w:lineRule="auto"/>
              <w:jc w:val="center"/>
              <w:outlineLvl w:val="1"/>
              <w:rPr>
                <w:rFonts w:ascii="Arial" w:hAnsi="Arial" w:cs="Arial"/>
                <w:b/>
                <w:lang w:eastAsia="ar-SA"/>
              </w:rPr>
            </w:pPr>
            <w:r w:rsidRPr="0007005A">
              <w:rPr>
                <w:rFonts w:ascii="Arial" w:hAnsi="Arial" w:cs="Arial"/>
                <w:lang w:eastAsia="ar-SA"/>
              </w:rPr>
              <w:t>zwana dalej</w:t>
            </w:r>
            <w:r w:rsidRPr="0007005A">
              <w:rPr>
                <w:rFonts w:ascii="Arial" w:hAnsi="Arial" w:cs="Arial"/>
                <w:b/>
                <w:lang w:eastAsia="ar-SA"/>
              </w:rPr>
              <w:t xml:space="preserve"> (SWZ)</w:t>
            </w:r>
          </w:p>
        </w:tc>
      </w:tr>
    </w:tbl>
    <w:p w14:paraId="1F03E97E" w14:textId="2CEAF572" w:rsidR="00EB7871" w:rsidRPr="0007005A" w:rsidRDefault="003D33EA" w:rsidP="008E7850">
      <w:pPr>
        <w:spacing w:before="600" w:line="360" w:lineRule="auto"/>
        <w:jc w:val="center"/>
        <w:rPr>
          <w:rFonts w:ascii="Arial" w:hAnsi="Arial" w:cs="Arial"/>
          <w:b/>
          <w:sz w:val="28"/>
          <w:szCs w:val="28"/>
        </w:rPr>
      </w:pPr>
      <w:r w:rsidRPr="003D33EA">
        <w:rPr>
          <w:rFonts w:ascii="Arial" w:hAnsi="Arial" w:cs="Arial"/>
          <w:b/>
          <w:sz w:val="28"/>
          <w:szCs w:val="28"/>
        </w:rPr>
        <w:t xml:space="preserve">Dostawa i montaż platformy pionowej - podnośnika pionowego przy klatce schodowej na Dużym </w:t>
      </w:r>
      <w:proofErr w:type="spellStart"/>
      <w:r w:rsidRPr="003D33EA">
        <w:rPr>
          <w:rFonts w:ascii="Arial" w:hAnsi="Arial" w:cs="Arial"/>
          <w:b/>
          <w:sz w:val="28"/>
          <w:szCs w:val="28"/>
        </w:rPr>
        <w:t>Foyer</w:t>
      </w:r>
      <w:proofErr w:type="spellEnd"/>
      <w:r w:rsidRPr="003D33EA">
        <w:rPr>
          <w:rFonts w:ascii="Arial" w:hAnsi="Arial" w:cs="Arial"/>
          <w:b/>
          <w:sz w:val="28"/>
          <w:szCs w:val="28"/>
        </w:rPr>
        <w:t xml:space="preserve"> KCK z przeznaczeniem dla osób z niepełnosprawnością w tym użytkown</w:t>
      </w:r>
      <w:r w:rsidRPr="003358DF">
        <w:rPr>
          <w:rFonts w:ascii="Arial" w:hAnsi="Arial" w:cs="Arial"/>
          <w:b/>
          <w:sz w:val="28"/>
          <w:szCs w:val="28"/>
        </w:rPr>
        <w:t>ik</w:t>
      </w:r>
      <w:r w:rsidR="008F4C4E" w:rsidRPr="003358DF">
        <w:rPr>
          <w:rFonts w:ascii="Arial" w:hAnsi="Arial" w:cs="Arial"/>
          <w:b/>
          <w:sz w:val="28"/>
          <w:szCs w:val="28"/>
        </w:rPr>
        <w:t>ów</w:t>
      </w:r>
      <w:r w:rsidRPr="003D33EA">
        <w:rPr>
          <w:rFonts w:ascii="Arial" w:hAnsi="Arial" w:cs="Arial"/>
          <w:b/>
          <w:sz w:val="28"/>
          <w:szCs w:val="28"/>
        </w:rPr>
        <w:t xml:space="preserve"> wózków, jak i </w:t>
      </w:r>
      <w:r w:rsidR="008F4C4E" w:rsidRPr="003D33EA">
        <w:rPr>
          <w:rFonts w:ascii="Arial" w:hAnsi="Arial" w:cs="Arial"/>
          <w:b/>
          <w:sz w:val="28"/>
          <w:szCs w:val="28"/>
        </w:rPr>
        <w:t>os</w:t>
      </w:r>
      <w:r w:rsidR="008F4C4E">
        <w:rPr>
          <w:rFonts w:ascii="Arial" w:hAnsi="Arial" w:cs="Arial"/>
          <w:b/>
          <w:sz w:val="28"/>
          <w:szCs w:val="28"/>
        </w:rPr>
        <w:t>ób</w:t>
      </w:r>
      <w:r w:rsidR="008F4C4E" w:rsidRPr="003D33EA">
        <w:rPr>
          <w:rFonts w:ascii="Arial" w:hAnsi="Arial" w:cs="Arial"/>
          <w:b/>
          <w:sz w:val="28"/>
          <w:szCs w:val="28"/>
        </w:rPr>
        <w:t xml:space="preserve"> chodzący</w:t>
      </w:r>
      <w:r w:rsidR="008F4C4E">
        <w:rPr>
          <w:rFonts w:ascii="Arial" w:hAnsi="Arial" w:cs="Arial"/>
          <w:b/>
          <w:sz w:val="28"/>
          <w:szCs w:val="28"/>
        </w:rPr>
        <w:t>ch</w:t>
      </w:r>
    </w:p>
    <w:p w14:paraId="37ADA087" w14:textId="77777777" w:rsidR="00020FF3" w:rsidRPr="0007005A" w:rsidRDefault="00277E7E" w:rsidP="008E7850">
      <w:pPr>
        <w:spacing w:line="360" w:lineRule="auto"/>
        <w:jc w:val="both"/>
        <w:rPr>
          <w:rFonts w:ascii="Arial" w:hAnsi="Arial" w:cs="Arial"/>
        </w:rPr>
      </w:pPr>
      <w:r w:rsidRPr="0007005A">
        <w:rPr>
          <w:rFonts w:ascii="Arial" w:hAnsi="Arial" w:cs="Arial"/>
        </w:rPr>
        <w:t xml:space="preserve">Postępowanie o udzielenie zamówienia prowadzone jest na podstawie ustawy z dnia 11 września 2019 r. Prawo zamówień publicznych </w:t>
      </w:r>
      <w:r w:rsidR="003D33EA" w:rsidRPr="003D33EA">
        <w:rPr>
          <w:rFonts w:ascii="Arial" w:hAnsi="Arial" w:cs="Arial"/>
        </w:rPr>
        <w:t>(</w:t>
      </w:r>
      <w:proofErr w:type="spellStart"/>
      <w:r w:rsidR="003D33EA" w:rsidRPr="003D33EA">
        <w:rPr>
          <w:rFonts w:ascii="Arial" w:hAnsi="Arial" w:cs="Arial"/>
        </w:rPr>
        <w:t>t.j</w:t>
      </w:r>
      <w:proofErr w:type="spellEnd"/>
      <w:r w:rsidR="003D33EA" w:rsidRPr="003D33EA">
        <w:rPr>
          <w:rFonts w:ascii="Arial" w:hAnsi="Arial" w:cs="Arial"/>
        </w:rPr>
        <w:t>. Dz. U. z 2024 poz. 1320)</w:t>
      </w:r>
      <w:r w:rsidRPr="0007005A">
        <w:rPr>
          <w:rFonts w:ascii="Arial" w:hAnsi="Arial" w:cs="Arial"/>
        </w:rPr>
        <w:t xml:space="preserve">, zwanej dalej ”ustawą </w:t>
      </w:r>
      <w:proofErr w:type="spellStart"/>
      <w:r w:rsidRPr="0007005A">
        <w:rPr>
          <w:rFonts w:ascii="Arial" w:hAnsi="Arial" w:cs="Arial"/>
        </w:rPr>
        <w:t>Pzp</w:t>
      </w:r>
      <w:proofErr w:type="spellEnd"/>
      <w:r w:rsidRPr="0007005A">
        <w:rPr>
          <w:rFonts w:ascii="Arial" w:hAnsi="Arial" w:cs="Arial"/>
        </w:rPr>
        <w:t xml:space="preserve">”. Wartość szacunkowa zamówienia </w:t>
      </w:r>
      <w:r w:rsidR="00192F39" w:rsidRPr="0007005A">
        <w:rPr>
          <w:rFonts w:ascii="Arial" w:hAnsi="Arial" w:cs="Arial"/>
        </w:rPr>
        <w:t>jest niższa od</w:t>
      </w:r>
      <w:r w:rsidRPr="0007005A">
        <w:rPr>
          <w:rFonts w:ascii="Arial" w:hAnsi="Arial" w:cs="Arial"/>
        </w:rPr>
        <w:t xml:space="preserve"> progów unijnych określonych na podstawie art. 3 ustawy </w:t>
      </w:r>
      <w:proofErr w:type="spellStart"/>
      <w:r w:rsidRPr="0007005A">
        <w:rPr>
          <w:rFonts w:ascii="Arial" w:hAnsi="Arial" w:cs="Arial"/>
        </w:rPr>
        <w:t>Pzp</w:t>
      </w:r>
      <w:proofErr w:type="spellEnd"/>
      <w:r w:rsidR="00627ED2" w:rsidRPr="0007005A">
        <w:rPr>
          <w:rFonts w:ascii="Arial" w:hAnsi="Arial" w:cs="Arial"/>
        </w:rPr>
        <w:t>.</w:t>
      </w:r>
    </w:p>
    <w:p w14:paraId="1AF42ED1" w14:textId="77777777" w:rsidR="00EB7871" w:rsidRPr="0007005A" w:rsidRDefault="00EB7871" w:rsidP="008E7850">
      <w:pPr>
        <w:spacing w:line="360" w:lineRule="auto"/>
        <w:jc w:val="both"/>
        <w:rPr>
          <w:rFonts w:ascii="Arial" w:hAnsi="Arial" w:cs="Arial"/>
        </w:rPr>
      </w:pPr>
    </w:p>
    <w:p w14:paraId="49637397" w14:textId="77777777" w:rsidR="00EB7871" w:rsidRPr="0007005A" w:rsidRDefault="00EB7871" w:rsidP="008E7850">
      <w:pPr>
        <w:spacing w:line="360" w:lineRule="auto"/>
        <w:ind w:left="5942"/>
        <w:rPr>
          <w:rFonts w:ascii="Arial" w:hAnsi="Arial" w:cs="Arial"/>
        </w:rPr>
      </w:pPr>
      <w:r w:rsidRPr="0007005A">
        <w:rPr>
          <w:rFonts w:ascii="Arial" w:hAnsi="Arial" w:cs="Arial"/>
        </w:rPr>
        <w:t>Zatwierdzono w dniu:</w:t>
      </w:r>
    </w:p>
    <w:p w14:paraId="1387B6D0" w14:textId="77777777" w:rsidR="00EB7871" w:rsidRDefault="00EB7871" w:rsidP="008E7850">
      <w:pPr>
        <w:spacing w:line="360" w:lineRule="auto"/>
        <w:ind w:left="5940"/>
        <w:rPr>
          <w:rFonts w:ascii="Arial" w:hAnsi="Arial" w:cs="Arial"/>
        </w:rPr>
      </w:pPr>
    </w:p>
    <w:p w14:paraId="164F14D0" w14:textId="77777777" w:rsidR="004A224B" w:rsidRDefault="004A224B" w:rsidP="008E7850">
      <w:pPr>
        <w:spacing w:line="360" w:lineRule="auto"/>
        <w:ind w:left="5940"/>
        <w:rPr>
          <w:rFonts w:ascii="Arial" w:hAnsi="Arial" w:cs="Arial"/>
        </w:rPr>
      </w:pPr>
    </w:p>
    <w:p w14:paraId="512F0E91" w14:textId="77777777" w:rsidR="004A224B" w:rsidRPr="0007005A" w:rsidRDefault="004A224B" w:rsidP="008E7850">
      <w:pPr>
        <w:spacing w:line="360" w:lineRule="auto"/>
        <w:ind w:left="5940"/>
        <w:rPr>
          <w:rFonts w:ascii="Arial" w:hAnsi="Arial" w:cs="Arial"/>
        </w:rPr>
      </w:pPr>
    </w:p>
    <w:p w14:paraId="587D05CE" w14:textId="77777777" w:rsidR="00EB7871" w:rsidRPr="0007005A" w:rsidRDefault="00EB7871" w:rsidP="008E7850">
      <w:pPr>
        <w:spacing w:line="360" w:lineRule="auto"/>
        <w:ind w:left="5940"/>
        <w:rPr>
          <w:rFonts w:ascii="Arial" w:hAnsi="Arial" w:cs="Arial"/>
        </w:rPr>
      </w:pPr>
    </w:p>
    <w:p w14:paraId="796C00EE" w14:textId="77777777" w:rsidR="009838C7" w:rsidRPr="0007005A" w:rsidRDefault="00EB7871" w:rsidP="008E7850">
      <w:pPr>
        <w:pStyle w:val="Nagwek1"/>
        <w:spacing w:line="360" w:lineRule="auto"/>
        <w:rPr>
          <w:rFonts w:ascii="Arial" w:hAnsi="Arial" w:cs="Arial"/>
        </w:rPr>
      </w:pPr>
      <w:r w:rsidRPr="0007005A">
        <w:rPr>
          <w:rFonts w:ascii="Arial" w:hAnsi="Arial" w:cs="Arial"/>
        </w:rPr>
        <w:br w:type="page"/>
      </w:r>
      <w:bookmarkStart w:id="0" w:name="_Toc258314242"/>
      <w:r w:rsidR="009838C7" w:rsidRPr="0007005A">
        <w:rPr>
          <w:rFonts w:ascii="Arial" w:hAnsi="Arial" w:cs="Arial"/>
        </w:rPr>
        <w:lastRenderedPageBreak/>
        <w:t>Nazwa</w:t>
      </w:r>
      <w:r w:rsidR="00277E7E" w:rsidRPr="0007005A">
        <w:rPr>
          <w:rFonts w:ascii="Arial" w:hAnsi="Arial" w:cs="Arial"/>
          <w:lang w:val="pl-PL"/>
        </w:rPr>
        <w:t xml:space="preserve"> oraz adres </w:t>
      </w:r>
      <w:r w:rsidR="009838C7" w:rsidRPr="0007005A">
        <w:rPr>
          <w:rFonts w:ascii="Arial" w:hAnsi="Arial" w:cs="Arial"/>
        </w:rPr>
        <w:t>Zamawiającego</w:t>
      </w:r>
      <w:bookmarkEnd w:id="0"/>
    </w:p>
    <w:p w14:paraId="3F6CA485" w14:textId="77777777" w:rsidR="009838C7" w:rsidRPr="0007005A" w:rsidRDefault="009838C7" w:rsidP="008E7850">
      <w:pPr>
        <w:pStyle w:val="Tekstpodstawowy"/>
        <w:spacing w:after="0" w:line="360" w:lineRule="auto"/>
        <w:ind w:left="360"/>
        <w:rPr>
          <w:rFonts w:ascii="Arial" w:hAnsi="Arial" w:cs="Arial"/>
        </w:rPr>
      </w:pPr>
      <w:r w:rsidRPr="0007005A">
        <w:rPr>
          <w:rFonts w:ascii="Arial" w:hAnsi="Arial" w:cs="Arial"/>
        </w:rPr>
        <w:t xml:space="preserve"> </w:t>
      </w:r>
      <w:r w:rsidR="003D33EA" w:rsidRPr="003D33EA">
        <w:rPr>
          <w:rFonts w:ascii="Arial" w:hAnsi="Arial" w:cs="Arial"/>
        </w:rPr>
        <w:t>Kieleckie Centrum Kultury</w:t>
      </w:r>
    </w:p>
    <w:p w14:paraId="45F0581C" w14:textId="77777777" w:rsidR="009838C7" w:rsidRPr="0007005A" w:rsidRDefault="009838C7" w:rsidP="008E7850">
      <w:pPr>
        <w:pStyle w:val="Tekstpodstawowy"/>
        <w:spacing w:after="0" w:line="360" w:lineRule="auto"/>
        <w:ind w:left="360"/>
        <w:rPr>
          <w:rFonts w:ascii="Arial" w:hAnsi="Arial" w:cs="Arial"/>
        </w:rPr>
      </w:pPr>
      <w:r w:rsidRPr="0007005A">
        <w:rPr>
          <w:rFonts w:ascii="Arial" w:hAnsi="Arial" w:cs="Arial"/>
        </w:rPr>
        <w:t xml:space="preserve"> </w:t>
      </w:r>
      <w:r w:rsidR="003D33EA" w:rsidRPr="003D33EA">
        <w:rPr>
          <w:rFonts w:ascii="Arial" w:hAnsi="Arial" w:cs="Arial"/>
        </w:rPr>
        <w:t>Plac Stanisława Moniuszki</w:t>
      </w:r>
      <w:r w:rsidRPr="0007005A">
        <w:rPr>
          <w:rFonts w:ascii="Arial" w:hAnsi="Arial" w:cs="Arial"/>
        </w:rPr>
        <w:t xml:space="preserve"> </w:t>
      </w:r>
      <w:r w:rsidR="003D33EA" w:rsidRPr="003D33EA">
        <w:rPr>
          <w:rFonts w:ascii="Arial" w:hAnsi="Arial" w:cs="Arial"/>
        </w:rPr>
        <w:t>2b</w:t>
      </w:r>
      <w:r w:rsidRPr="0007005A">
        <w:rPr>
          <w:rFonts w:ascii="Arial" w:hAnsi="Arial" w:cs="Arial"/>
        </w:rPr>
        <w:t xml:space="preserve"> </w:t>
      </w:r>
    </w:p>
    <w:p w14:paraId="30710330" w14:textId="77777777" w:rsidR="008B60B4" w:rsidRPr="0007005A" w:rsidRDefault="009838C7" w:rsidP="008E7850">
      <w:pPr>
        <w:pStyle w:val="Tekstpodstawowy"/>
        <w:spacing w:after="0" w:line="360" w:lineRule="auto"/>
        <w:ind w:left="360"/>
        <w:rPr>
          <w:rFonts w:ascii="Arial" w:hAnsi="Arial" w:cs="Arial"/>
        </w:rPr>
      </w:pPr>
      <w:r w:rsidRPr="0007005A">
        <w:rPr>
          <w:rFonts w:ascii="Arial" w:hAnsi="Arial" w:cs="Arial"/>
        </w:rPr>
        <w:t xml:space="preserve"> </w:t>
      </w:r>
      <w:r w:rsidR="003D33EA" w:rsidRPr="003D33EA">
        <w:rPr>
          <w:rFonts w:ascii="Arial" w:hAnsi="Arial" w:cs="Arial"/>
        </w:rPr>
        <w:t>25-334</w:t>
      </w:r>
      <w:r w:rsidRPr="0007005A">
        <w:rPr>
          <w:rFonts w:ascii="Arial" w:hAnsi="Arial" w:cs="Arial"/>
        </w:rPr>
        <w:t xml:space="preserve"> </w:t>
      </w:r>
      <w:r w:rsidR="003D33EA" w:rsidRPr="003D33EA">
        <w:rPr>
          <w:rFonts w:ascii="Arial" w:hAnsi="Arial" w:cs="Arial"/>
        </w:rPr>
        <w:t>Kielce</w:t>
      </w:r>
    </w:p>
    <w:p w14:paraId="7A941A2E" w14:textId="77777777" w:rsidR="008B60B4" w:rsidRPr="0007005A" w:rsidRDefault="008B60B4" w:rsidP="008E7850">
      <w:pPr>
        <w:pStyle w:val="Tekstpodstawowy"/>
        <w:spacing w:after="0" w:line="360" w:lineRule="auto"/>
        <w:ind w:left="360"/>
        <w:rPr>
          <w:rFonts w:ascii="Arial" w:hAnsi="Arial" w:cs="Arial"/>
        </w:rPr>
      </w:pPr>
      <w:r w:rsidRPr="0007005A">
        <w:rPr>
          <w:rFonts w:ascii="Arial" w:hAnsi="Arial" w:cs="Arial"/>
        </w:rPr>
        <w:t xml:space="preserve"> Tel.: </w:t>
      </w:r>
      <w:r w:rsidR="003D33EA" w:rsidRPr="003D33EA">
        <w:rPr>
          <w:rFonts w:ascii="Arial" w:hAnsi="Arial" w:cs="Arial"/>
        </w:rPr>
        <w:t>41</w:t>
      </w:r>
      <w:r w:rsidRPr="0007005A">
        <w:rPr>
          <w:rFonts w:ascii="Arial" w:hAnsi="Arial" w:cs="Arial"/>
        </w:rPr>
        <w:t xml:space="preserve"> </w:t>
      </w:r>
      <w:r w:rsidR="003D33EA" w:rsidRPr="003D33EA">
        <w:rPr>
          <w:rFonts w:ascii="Arial" w:hAnsi="Arial" w:cs="Arial"/>
        </w:rPr>
        <w:t>36-76-711, 36-76-722</w:t>
      </w:r>
    </w:p>
    <w:p w14:paraId="1EBD5D6F" w14:textId="2C2CF3AD" w:rsidR="000E7443" w:rsidRPr="0007005A" w:rsidRDefault="008B60B4" w:rsidP="008E7850">
      <w:pPr>
        <w:pStyle w:val="Tekstpodstawowy"/>
        <w:spacing w:after="0" w:line="360" w:lineRule="auto"/>
        <w:ind w:left="360"/>
        <w:rPr>
          <w:rFonts w:ascii="Arial" w:hAnsi="Arial" w:cs="Arial"/>
        </w:rPr>
      </w:pPr>
      <w:r w:rsidRPr="0007005A">
        <w:rPr>
          <w:rFonts w:ascii="Arial" w:hAnsi="Arial" w:cs="Arial"/>
        </w:rPr>
        <w:t xml:space="preserve"> </w:t>
      </w:r>
      <w:r w:rsidR="00277E7E" w:rsidRPr="0007005A">
        <w:rPr>
          <w:rFonts w:ascii="Arial" w:hAnsi="Arial" w:cs="Arial"/>
        </w:rPr>
        <w:t>Adres poczty elektronicznej</w:t>
      </w:r>
      <w:r w:rsidR="000E7443" w:rsidRPr="0007005A">
        <w:rPr>
          <w:rFonts w:ascii="Arial" w:hAnsi="Arial" w:cs="Arial"/>
        </w:rPr>
        <w:t xml:space="preserve">: </w:t>
      </w:r>
      <w:r w:rsidR="004A224B">
        <w:rPr>
          <w:rFonts w:ascii="Arial" w:hAnsi="Arial" w:cs="Arial"/>
          <w:color w:val="0000FF"/>
        </w:rPr>
        <w:t>oferty</w:t>
      </w:r>
      <w:r w:rsidR="003D33EA" w:rsidRPr="003D33EA">
        <w:rPr>
          <w:rFonts w:ascii="Arial" w:hAnsi="Arial" w:cs="Arial"/>
          <w:color w:val="0000FF"/>
        </w:rPr>
        <w:t>@kck.com.pl</w:t>
      </w:r>
    </w:p>
    <w:p w14:paraId="61B63594" w14:textId="77777777" w:rsidR="000E7443" w:rsidRPr="0007005A" w:rsidRDefault="00192F39" w:rsidP="008E7850">
      <w:pPr>
        <w:pStyle w:val="Tekstpodstawowy"/>
        <w:spacing w:after="0" w:line="360" w:lineRule="auto"/>
        <w:ind w:left="426"/>
        <w:jc w:val="both"/>
        <w:rPr>
          <w:rFonts w:ascii="Arial" w:hAnsi="Arial" w:cs="Arial"/>
        </w:rPr>
      </w:pPr>
      <w:r w:rsidRPr="0007005A">
        <w:rPr>
          <w:rFonts w:ascii="Arial" w:hAnsi="Arial" w:cs="Arial"/>
        </w:rPr>
        <w:t>Adres strony internetowej prowadzonego postępowania oraz strony, na której udostępniane będą zmiany i wyjaśnienia treści SWZ oraz inne dokumenty zamówienia bezpośrednio związane z postępowaniem</w:t>
      </w:r>
      <w:r w:rsidR="000E7443" w:rsidRPr="0007005A">
        <w:rPr>
          <w:rFonts w:ascii="Arial" w:hAnsi="Arial" w:cs="Arial"/>
        </w:rPr>
        <w:t xml:space="preserve">: </w:t>
      </w:r>
      <w:r w:rsidR="003D33EA" w:rsidRPr="003D33EA">
        <w:rPr>
          <w:rFonts w:ascii="Arial" w:hAnsi="Arial" w:cs="Arial"/>
          <w:color w:val="0000FF"/>
          <w:u w:val="single"/>
        </w:rPr>
        <w:t>www.kck.com.pl</w:t>
      </w:r>
      <w:r w:rsidRPr="0007005A">
        <w:rPr>
          <w:rFonts w:ascii="Arial" w:hAnsi="Arial" w:cs="Arial"/>
        </w:rPr>
        <w:t>.</w:t>
      </w:r>
    </w:p>
    <w:p w14:paraId="263248D5" w14:textId="77777777" w:rsidR="009838C7" w:rsidRPr="0007005A" w:rsidRDefault="009838C7" w:rsidP="008E7850">
      <w:pPr>
        <w:pStyle w:val="Nagwek1"/>
        <w:spacing w:line="360" w:lineRule="auto"/>
        <w:rPr>
          <w:rFonts w:ascii="Arial" w:hAnsi="Arial" w:cs="Arial"/>
        </w:rPr>
      </w:pPr>
      <w:bookmarkStart w:id="1" w:name="_Toc258314243"/>
      <w:r w:rsidRPr="0007005A">
        <w:rPr>
          <w:rFonts w:ascii="Arial" w:hAnsi="Arial" w:cs="Arial"/>
        </w:rPr>
        <w:t>Tryb udzielenia zamówienia</w:t>
      </w:r>
      <w:bookmarkEnd w:id="1"/>
    </w:p>
    <w:p w14:paraId="7220D397" w14:textId="77777777" w:rsidR="00EB7871" w:rsidRPr="0007005A" w:rsidRDefault="009838C7" w:rsidP="008E7850">
      <w:pPr>
        <w:pStyle w:val="Tekstpodstawowywcity"/>
        <w:spacing w:line="360" w:lineRule="auto"/>
        <w:ind w:left="426" w:firstLine="5"/>
        <w:jc w:val="both"/>
        <w:rPr>
          <w:rFonts w:ascii="Arial" w:hAnsi="Arial" w:cs="Arial"/>
        </w:rPr>
      </w:pPr>
      <w:r w:rsidRPr="0007005A">
        <w:rPr>
          <w:rFonts w:ascii="Arial" w:hAnsi="Arial" w:cs="Arial"/>
        </w:rPr>
        <w:t xml:space="preserve">Postępowanie </w:t>
      </w:r>
      <w:r w:rsidR="00277E7E" w:rsidRPr="0007005A">
        <w:rPr>
          <w:rFonts w:ascii="Arial" w:hAnsi="Arial" w:cs="Arial"/>
        </w:rPr>
        <w:t xml:space="preserve">o udzielenie zamówienia </w:t>
      </w:r>
      <w:r w:rsidRPr="0007005A">
        <w:rPr>
          <w:rFonts w:ascii="Arial" w:hAnsi="Arial" w:cs="Arial"/>
        </w:rPr>
        <w:t>prowadzone</w:t>
      </w:r>
      <w:r w:rsidR="00277E7E" w:rsidRPr="0007005A">
        <w:rPr>
          <w:rFonts w:ascii="Arial" w:hAnsi="Arial" w:cs="Arial"/>
        </w:rPr>
        <w:t xml:space="preserve"> jest w trybie </w:t>
      </w:r>
      <w:r w:rsidR="00277E7E" w:rsidRPr="0007005A">
        <w:rPr>
          <w:rFonts w:ascii="Arial" w:hAnsi="Arial" w:cs="Arial"/>
          <w:b/>
          <w:bCs/>
        </w:rPr>
        <w:t>Podstawowy bez</w:t>
      </w:r>
      <w:r w:rsidR="003D02DA" w:rsidRPr="0007005A">
        <w:rPr>
          <w:rFonts w:ascii="Arial" w:hAnsi="Arial" w:cs="Arial"/>
          <w:b/>
          <w:bCs/>
        </w:rPr>
        <w:t xml:space="preserve"> </w:t>
      </w:r>
      <w:r w:rsidR="00277E7E" w:rsidRPr="0007005A">
        <w:rPr>
          <w:rFonts w:ascii="Arial" w:hAnsi="Arial" w:cs="Arial"/>
          <w:b/>
          <w:bCs/>
        </w:rPr>
        <w:t>negocjacji</w:t>
      </w:r>
      <w:r w:rsidR="00277E7E" w:rsidRPr="0007005A">
        <w:rPr>
          <w:rFonts w:ascii="Arial" w:hAnsi="Arial" w:cs="Arial"/>
        </w:rPr>
        <w:t xml:space="preserve">, o którym mowa w art. 275 pkt 1 ustawy </w:t>
      </w:r>
      <w:proofErr w:type="spellStart"/>
      <w:r w:rsidR="00277E7E" w:rsidRPr="0007005A">
        <w:rPr>
          <w:rFonts w:ascii="Arial" w:hAnsi="Arial" w:cs="Arial"/>
        </w:rPr>
        <w:t>Pzp</w:t>
      </w:r>
      <w:proofErr w:type="spellEnd"/>
      <w:r w:rsidR="00277E7E" w:rsidRPr="0007005A">
        <w:rPr>
          <w:rFonts w:ascii="Arial" w:hAnsi="Arial" w:cs="Arial"/>
        </w:rPr>
        <w:t>.</w:t>
      </w:r>
    </w:p>
    <w:p w14:paraId="70623B3E" w14:textId="77777777" w:rsidR="00E11924" w:rsidRPr="0007005A" w:rsidRDefault="00E11924" w:rsidP="008E7850">
      <w:pPr>
        <w:pStyle w:val="Nagwek1"/>
        <w:spacing w:line="360" w:lineRule="auto"/>
        <w:rPr>
          <w:rFonts w:ascii="Arial" w:hAnsi="Arial" w:cs="Arial"/>
          <w:lang w:val="pl-PL"/>
        </w:rPr>
      </w:pPr>
      <w:bookmarkStart w:id="2" w:name="_Toc258314244"/>
      <w:r w:rsidRPr="0007005A">
        <w:rPr>
          <w:rFonts w:ascii="Arial" w:hAnsi="Arial" w:cs="Arial"/>
          <w:lang w:val="pl-PL"/>
        </w:rPr>
        <w:t>informacje ogólne</w:t>
      </w:r>
    </w:p>
    <w:p w14:paraId="0387AF3D" w14:textId="77777777" w:rsidR="00E11924" w:rsidRPr="0007005A" w:rsidRDefault="00E11924" w:rsidP="008E7850">
      <w:pPr>
        <w:pStyle w:val="Nagwek2"/>
        <w:spacing w:line="360" w:lineRule="auto"/>
        <w:rPr>
          <w:rFonts w:ascii="Arial" w:hAnsi="Arial" w:cs="Arial"/>
        </w:rPr>
      </w:pPr>
      <w:r w:rsidRPr="0007005A">
        <w:rPr>
          <w:rFonts w:ascii="Arial" w:hAnsi="Arial" w:cs="Arial"/>
        </w:rPr>
        <w:t>Komunikacja w postępowaniu</w:t>
      </w:r>
    </w:p>
    <w:p w14:paraId="075A786D" w14:textId="710B900D" w:rsidR="00E11924" w:rsidRPr="0007005A" w:rsidRDefault="00E11924" w:rsidP="008E7850">
      <w:pPr>
        <w:pStyle w:val="Nagwek2"/>
        <w:numPr>
          <w:ilvl w:val="0"/>
          <w:numId w:val="0"/>
        </w:numPr>
        <w:spacing w:line="360" w:lineRule="auto"/>
        <w:ind w:left="680"/>
        <w:rPr>
          <w:rFonts w:ascii="Arial" w:hAnsi="Arial" w:cs="Arial"/>
        </w:rPr>
      </w:pPr>
      <w:r w:rsidRPr="0007005A">
        <w:rPr>
          <w:rFonts w:ascii="Arial" w:hAnsi="Arial" w:cs="Arial"/>
        </w:rPr>
        <w:t>W niniejszym postępowaniu komunikacja między Zamawiającym a Wykonawcami odbywa się przy użyciu środków komunikacji elektronicznej, za pośrednictwem platformy on-line działającej pod adresem</w:t>
      </w:r>
      <w:r w:rsidR="00670A26" w:rsidRPr="0007005A">
        <w:rPr>
          <w:rFonts w:ascii="Arial" w:hAnsi="Arial" w:cs="Arial"/>
        </w:rPr>
        <w:t xml:space="preserve"> </w:t>
      </w:r>
      <w:r w:rsidR="003D33EA" w:rsidRPr="003D33EA">
        <w:rPr>
          <w:rFonts w:ascii="Arial" w:hAnsi="Arial" w:cs="Arial"/>
          <w:color w:val="0000FF"/>
          <w:u w:val="single"/>
        </w:rPr>
        <w:t>https://e-propublico.pl</w:t>
      </w:r>
      <w:r w:rsidRPr="0007005A">
        <w:rPr>
          <w:rFonts w:ascii="Arial" w:hAnsi="Arial" w:cs="Arial"/>
        </w:rPr>
        <w:t xml:space="preserve"> (dalej jako: ”Platforma”).</w:t>
      </w:r>
    </w:p>
    <w:p w14:paraId="34CAA917" w14:textId="77777777" w:rsidR="00836183" w:rsidRPr="0007005A" w:rsidRDefault="00E11924" w:rsidP="008E7850">
      <w:pPr>
        <w:pStyle w:val="Nagwek2"/>
        <w:spacing w:line="360" w:lineRule="auto"/>
        <w:rPr>
          <w:rFonts w:ascii="Arial" w:hAnsi="Arial" w:cs="Arial"/>
        </w:rPr>
      </w:pPr>
      <w:r w:rsidRPr="0007005A">
        <w:rPr>
          <w:rFonts w:ascii="Arial" w:hAnsi="Arial" w:cs="Arial"/>
        </w:rPr>
        <w:t>Wizja lokalna</w:t>
      </w:r>
      <w:r w:rsidR="00192F39" w:rsidRPr="0007005A">
        <w:rPr>
          <w:rFonts w:ascii="Arial" w:hAnsi="Arial" w:cs="Arial"/>
          <w:lang w:val="pl-PL"/>
        </w:rPr>
        <w:t xml:space="preserve"> </w:t>
      </w:r>
    </w:p>
    <w:p w14:paraId="5DC5B9BC" w14:textId="32FC0B57" w:rsidR="000B0F13" w:rsidRPr="0007005A" w:rsidRDefault="003D33EA" w:rsidP="008E7850">
      <w:pPr>
        <w:pStyle w:val="Nagwek2"/>
        <w:numPr>
          <w:ilvl w:val="0"/>
          <w:numId w:val="0"/>
        </w:numPr>
        <w:spacing w:before="0" w:line="360" w:lineRule="auto"/>
        <w:ind w:left="680"/>
        <w:rPr>
          <w:rFonts w:ascii="Arial" w:hAnsi="Arial" w:cs="Arial"/>
          <w:lang w:val="pl-PL"/>
        </w:rPr>
      </w:pPr>
      <w:r w:rsidRPr="0007005A">
        <w:rPr>
          <w:rFonts w:ascii="Arial" w:hAnsi="Arial" w:cs="Arial"/>
        </w:rPr>
        <w:t>Zamawiający nie przewiduje obowiązku odbyci</w:t>
      </w:r>
      <w:r w:rsidRPr="0007005A">
        <w:rPr>
          <w:rFonts w:ascii="Arial" w:hAnsi="Arial" w:cs="Arial"/>
          <w:lang w:val="pl-PL"/>
        </w:rPr>
        <w:t>a</w:t>
      </w:r>
      <w:r w:rsidRPr="0007005A">
        <w:rPr>
          <w:rFonts w:ascii="Arial" w:hAnsi="Arial" w:cs="Arial"/>
        </w:rPr>
        <w:t xml:space="preserve"> przez </w:t>
      </w:r>
      <w:r w:rsidRPr="0007005A">
        <w:rPr>
          <w:rFonts w:ascii="Arial" w:hAnsi="Arial" w:cs="Arial"/>
          <w:lang w:val="pl-PL"/>
        </w:rPr>
        <w:t>Wykonawcę</w:t>
      </w:r>
      <w:r w:rsidRPr="0007005A">
        <w:rPr>
          <w:rFonts w:ascii="Arial" w:hAnsi="Arial" w:cs="Arial"/>
        </w:rPr>
        <w:t xml:space="preserve"> wizji lokalnej lub sprawdzenia przez Wykonawcę dokumentów niezbędnych do realizacji zamówienia</w:t>
      </w:r>
      <w:r w:rsidRPr="0007005A">
        <w:rPr>
          <w:rFonts w:ascii="Arial" w:hAnsi="Arial" w:cs="Arial"/>
          <w:lang w:val="pl-PL"/>
        </w:rPr>
        <w:t>.</w:t>
      </w:r>
      <w:r w:rsidR="00F75171">
        <w:rPr>
          <w:rFonts w:ascii="Arial" w:hAnsi="Arial" w:cs="Arial"/>
          <w:lang w:val="pl-PL"/>
        </w:rPr>
        <w:t xml:space="preserve"> Jednakże ze względu na charakter zadania Zamawiający proponuje przeprowadzenie wizji w celu właściwego określenia wszystkich prac oraz ceny.</w:t>
      </w:r>
    </w:p>
    <w:p w14:paraId="05734E19" w14:textId="77777777" w:rsidR="00E11924" w:rsidRPr="0007005A" w:rsidRDefault="00E11924" w:rsidP="008E7850">
      <w:pPr>
        <w:pStyle w:val="Nagwek2"/>
        <w:spacing w:line="360" w:lineRule="auto"/>
        <w:rPr>
          <w:rFonts w:ascii="Arial" w:hAnsi="Arial" w:cs="Arial"/>
        </w:rPr>
      </w:pPr>
      <w:r w:rsidRPr="0007005A">
        <w:rPr>
          <w:rFonts w:ascii="Arial" w:hAnsi="Arial" w:cs="Arial"/>
        </w:rPr>
        <w:t xml:space="preserve">Zaliczki na poczet </w:t>
      </w:r>
      <w:r w:rsidR="000B0F13" w:rsidRPr="0007005A">
        <w:rPr>
          <w:rFonts w:ascii="Arial" w:hAnsi="Arial" w:cs="Arial"/>
        </w:rPr>
        <w:t>wykonania</w:t>
      </w:r>
      <w:r w:rsidRPr="0007005A">
        <w:rPr>
          <w:rFonts w:ascii="Arial" w:hAnsi="Arial" w:cs="Arial"/>
        </w:rPr>
        <w:t xml:space="preserve"> zamówienia</w:t>
      </w:r>
    </w:p>
    <w:p w14:paraId="3387BEAB" w14:textId="77777777" w:rsidR="000B0F13" w:rsidRPr="0007005A" w:rsidRDefault="003D33EA" w:rsidP="008E7850">
      <w:pPr>
        <w:pStyle w:val="Nagwek2"/>
        <w:numPr>
          <w:ilvl w:val="0"/>
          <w:numId w:val="0"/>
        </w:numPr>
        <w:spacing w:line="360" w:lineRule="auto"/>
        <w:ind w:left="680"/>
        <w:rPr>
          <w:rFonts w:ascii="Arial" w:hAnsi="Arial" w:cs="Arial"/>
          <w:lang w:val="pl-PL"/>
        </w:rPr>
      </w:pPr>
      <w:r w:rsidRPr="0007005A">
        <w:rPr>
          <w:rFonts w:ascii="Arial" w:hAnsi="Arial" w:cs="Arial"/>
        </w:rPr>
        <w:t>Zamawiający nie przewiduje udzielenia zaliczek na poczet wykonania zamówienia.</w:t>
      </w:r>
    </w:p>
    <w:p w14:paraId="79AA78B0" w14:textId="77777777" w:rsidR="00E11924" w:rsidRPr="0007005A" w:rsidRDefault="00E11924" w:rsidP="008E7850">
      <w:pPr>
        <w:pStyle w:val="Nagwek2"/>
        <w:spacing w:line="360" w:lineRule="auto"/>
        <w:rPr>
          <w:rFonts w:ascii="Arial" w:hAnsi="Arial" w:cs="Arial"/>
        </w:rPr>
      </w:pPr>
      <w:r w:rsidRPr="0007005A">
        <w:rPr>
          <w:rFonts w:ascii="Arial" w:hAnsi="Arial" w:cs="Arial"/>
        </w:rPr>
        <w:lastRenderedPageBreak/>
        <w:t>Katalogi elektroniczne</w:t>
      </w:r>
    </w:p>
    <w:p w14:paraId="1BE4FE96" w14:textId="77777777" w:rsidR="00C270BA" w:rsidRPr="0007005A" w:rsidRDefault="00C270BA" w:rsidP="008E7850">
      <w:pPr>
        <w:pStyle w:val="Nagwek2"/>
        <w:numPr>
          <w:ilvl w:val="0"/>
          <w:numId w:val="0"/>
        </w:numPr>
        <w:spacing w:line="360" w:lineRule="auto"/>
        <w:ind w:left="680"/>
        <w:rPr>
          <w:rFonts w:ascii="Arial" w:hAnsi="Arial" w:cs="Arial"/>
        </w:rPr>
      </w:pPr>
      <w:r w:rsidRPr="0007005A">
        <w:rPr>
          <w:rFonts w:ascii="Arial" w:hAnsi="Arial" w:cs="Arial"/>
        </w:rPr>
        <w:t xml:space="preserve">Zamawiający </w:t>
      </w:r>
      <w:r w:rsidR="003D33EA">
        <w:rPr>
          <w:rFonts w:ascii="Arial" w:hAnsi="Arial" w:cs="Arial"/>
        </w:rPr>
        <w:fldChar w:fldCharType="begin">
          <w:ffData>
            <w:name w:val="Wybór1"/>
            <w:enabled/>
            <w:calcOnExit w:val="0"/>
            <w:checkBox>
              <w:sizeAuto/>
              <w:default w:val="0"/>
              <w:checked w:val="0"/>
            </w:checkBox>
          </w:ffData>
        </w:fldChar>
      </w:r>
      <w:bookmarkStart w:id="3" w:name="Wybór1"/>
      <w:r w:rsidR="003D33EA">
        <w:rPr>
          <w:rFonts w:ascii="Arial" w:hAnsi="Arial" w:cs="Arial"/>
        </w:rPr>
        <w:instrText xml:space="preserve"> FORMCHECKBOX </w:instrText>
      </w:r>
      <w:r w:rsidR="003D33EA">
        <w:rPr>
          <w:rFonts w:ascii="Arial" w:hAnsi="Arial" w:cs="Arial"/>
        </w:rPr>
      </w:r>
      <w:r w:rsidR="003D33EA">
        <w:rPr>
          <w:rFonts w:ascii="Arial" w:hAnsi="Arial" w:cs="Arial"/>
        </w:rPr>
        <w:fldChar w:fldCharType="separate"/>
      </w:r>
      <w:r w:rsidR="003D33EA">
        <w:rPr>
          <w:rFonts w:ascii="Arial" w:hAnsi="Arial" w:cs="Arial"/>
        </w:rPr>
        <w:fldChar w:fldCharType="end"/>
      </w:r>
      <w:bookmarkEnd w:id="3"/>
      <w:r w:rsidRPr="0007005A">
        <w:rPr>
          <w:rFonts w:ascii="Arial" w:hAnsi="Arial" w:cs="Arial"/>
        </w:rPr>
        <w:t xml:space="preserve"> wymaga /  </w:t>
      </w:r>
      <w:r w:rsidR="003D33EA">
        <w:rPr>
          <w:rFonts w:ascii="Arial" w:hAnsi="Arial" w:cs="Arial"/>
        </w:rPr>
        <w:fldChar w:fldCharType="begin">
          <w:ffData>
            <w:name w:val="Wybór2"/>
            <w:enabled/>
            <w:calcOnExit w:val="0"/>
            <w:checkBox>
              <w:sizeAuto/>
              <w:default w:val="0"/>
              <w:checked/>
            </w:checkBox>
          </w:ffData>
        </w:fldChar>
      </w:r>
      <w:bookmarkStart w:id="4" w:name="Wybór2"/>
      <w:r w:rsidR="003D33EA">
        <w:rPr>
          <w:rFonts w:ascii="Arial" w:hAnsi="Arial" w:cs="Arial"/>
        </w:rPr>
        <w:instrText xml:space="preserve"> FORMCHECKBOX </w:instrText>
      </w:r>
      <w:r w:rsidR="003D33EA">
        <w:rPr>
          <w:rFonts w:ascii="Arial" w:hAnsi="Arial" w:cs="Arial"/>
        </w:rPr>
      </w:r>
      <w:r w:rsidR="003D33EA">
        <w:rPr>
          <w:rFonts w:ascii="Arial" w:hAnsi="Arial" w:cs="Arial"/>
        </w:rPr>
        <w:fldChar w:fldCharType="separate"/>
      </w:r>
      <w:r w:rsidR="003D33EA">
        <w:rPr>
          <w:rFonts w:ascii="Arial" w:hAnsi="Arial" w:cs="Arial"/>
        </w:rPr>
        <w:fldChar w:fldCharType="end"/>
      </w:r>
      <w:bookmarkEnd w:id="4"/>
      <w:r w:rsidRPr="0007005A">
        <w:rPr>
          <w:rFonts w:ascii="Arial" w:hAnsi="Arial" w:cs="Arial"/>
        </w:rPr>
        <w:t xml:space="preserve"> nie wymaga złożenia ofert w postaci katalogów elektronicznych.</w:t>
      </w:r>
    </w:p>
    <w:p w14:paraId="3B0783B4" w14:textId="77777777" w:rsidR="00E11924" w:rsidRPr="0007005A" w:rsidRDefault="00E11924" w:rsidP="008E7850">
      <w:pPr>
        <w:pStyle w:val="Nagwek2"/>
        <w:spacing w:line="360" w:lineRule="auto"/>
        <w:rPr>
          <w:rFonts w:ascii="Arial" w:hAnsi="Arial" w:cs="Arial"/>
          <w:lang w:val="pl-PL"/>
        </w:rPr>
      </w:pPr>
      <w:r w:rsidRPr="0007005A">
        <w:rPr>
          <w:rFonts w:ascii="Arial" w:hAnsi="Arial" w:cs="Arial"/>
          <w:lang w:val="pl-PL"/>
        </w:rPr>
        <w:t>Do spraw nieure</w:t>
      </w:r>
      <w:r w:rsidR="00C270BA" w:rsidRPr="0007005A">
        <w:rPr>
          <w:rFonts w:ascii="Arial" w:hAnsi="Arial" w:cs="Arial"/>
          <w:lang w:val="pl-PL"/>
        </w:rPr>
        <w:t xml:space="preserve">gulowanych </w:t>
      </w:r>
      <w:r w:rsidR="00C270BA" w:rsidRPr="0007005A">
        <w:rPr>
          <w:rFonts w:ascii="Arial" w:hAnsi="Arial" w:cs="Arial"/>
        </w:rPr>
        <w:t xml:space="preserve">w niniejszej SWZ mają zastosowanie przepisy ustawy z dnia </w:t>
      </w:r>
      <w:r w:rsidR="009F663D" w:rsidRPr="0007005A">
        <w:rPr>
          <w:rFonts w:ascii="Arial" w:hAnsi="Arial" w:cs="Arial"/>
        </w:rPr>
        <w:t xml:space="preserve">11 września 2019r. roku Prawo zamówień publicznych </w:t>
      </w:r>
      <w:r w:rsidR="003D33EA" w:rsidRPr="003D33EA">
        <w:rPr>
          <w:rFonts w:ascii="Arial" w:hAnsi="Arial" w:cs="Arial"/>
        </w:rPr>
        <w:t>(</w:t>
      </w:r>
      <w:proofErr w:type="spellStart"/>
      <w:r w:rsidR="003D33EA" w:rsidRPr="003D33EA">
        <w:rPr>
          <w:rFonts w:ascii="Arial" w:hAnsi="Arial" w:cs="Arial"/>
        </w:rPr>
        <w:t>t.j</w:t>
      </w:r>
      <w:proofErr w:type="spellEnd"/>
      <w:r w:rsidR="003D33EA" w:rsidRPr="003D33EA">
        <w:rPr>
          <w:rFonts w:ascii="Arial" w:hAnsi="Arial" w:cs="Arial"/>
        </w:rPr>
        <w:t>. Dz. U. z 2024 poz. 1320)</w:t>
      </w:r>
      <w:r w:rsidR="00C270BA" w:rsidRPr="0007005A">
        <w:rPr>
          <w:rFonts w:ascii="Arial" w:hAnsi="Arial" w:cs="Arial"/>
          <w:lang w:val="pl-PL"/>
        </w:rPr>
        <w:t>.</w:t>
      </w:r>
    </w:p>
    <w:p w14:paraId="2A54679C" w14:textId="77777777" w:rsidR="00EB7871" w:rsidRPr="0007005A" w:rsidRDefault="00F23594" w:rsidP="008E7850">
      <w:pPr>
        <w:pStyle w:val="Nagwek1"/>
        <w:spacing w:line="360" w:lineRule="auto"/>
        <w:rPr>
          <w:rFonts w:ascii="Arial" w:hAnsi="Arial" w:cs="Arial"/>
        </w:rPr>
      </w:pPr>
      <w:r w:rsidRPr="0007005A">
        <w:rPr>
          <w:rFonts w:ascii="Arial" w:hAnsi="Arial" w:cs="Arial"/>
        </w:rPr>
        <w:t>Opis przedmiotu zamówienia</w:t>
      </w:r>
      <w:bookmarkEnd w:id="2"/>
    </w:p>
    <w:p w14:paraId="03178FA3" w14:textId="203253A8" w:rsidR="008F7292" w:rsidRPr="0007005A" w:rsidRDefault="008F7292" w:rsidP="008E7850">
      <w:pPr>
        <w:pStyle w:val="Nagwek2"/>
        <w:spacing w:after="60" w:line="360" w:lineRule="auto"/>
        <w:rPr>
          <w:rFonts w:ascii="Arial" w:hAnsi="Arial" w:cs="Arial"/>
        </w:rPr>
      </w:pPr>
      <w:r w:rsidRPr="0007005A">
        <w:rPr>
          <w:rFonts w:ascii="Arial" w:hAnsi="Arial" w:cs="Arial"/>
        </w:rPr>
        <w:t xml:space="preserve">Przedmiotem zamówienia jest </w:t>
      </w:r>
      <w:r w:rsidR="003D33EA" w:rsidRPr="003D33EA">
        <w:rPr>
          <w:rFonts w:ascii="Arial" w:hAnsi="Arial" w:cs="Arial"/>
          <w:b/>
        </w:rPr>
        <w:t xml:space="preserve">Dostawa i montaż platformy pionowej - podnośnika pionowego przy klatce schodowej na Dużym </w:t>
      </w:r>
      <w:proofErr w:type="spellStart"/>
      <w:r w:rsidR="003D33EA" w:rsidRPr="003D33EA">
        <w:rPr>
          <w:rFonts w:ascii="Arial" w:hAnsi="Arial" w:cs="Arial"/>
          <w:b/>
        </w:rPr>
        <w:t>Foyer</w:t>
      </w:r>
      <w:proofErr w:type="spellEnd"/>
      <w:r w:rsidR="003D33EA" w:rsidRPr="003D33EA">
        <w:rPr>
          <w:rFonts w:ascii="Arial" w:hAnsi="Arial" w:cs="Arial"/>
          <w:b/>
        </w:rPr>
        <w:t xml:space="preserve"> KCK z przeznaczeniem dla osób z niepełnosprawnością w tym </w:t>
      </w:r>
      <w:r w:rsidR="007B4243" w:rsidRPr="003D33EA">
        <w:rPr>
          <w:rFonts w:ascii="Arial" w:hAnsi="Arial" w:cs="Arial"/>
          <w:b/>
        </w:rPr>
        <w:t>użytkownik</w:t>
      </w:r>
      <w:r w:rsidR="007B4243">
        <w:rPr>
          <w:rFonts w:ascii="Arial" w:hAnsi="Arial" w:cs="Arial"/>
          <w:b/>
        </w:rPr>
        <w:t>ów</w:t>
      </w:r>
      <w:r w:rsidR="007B4243" w:rsidRPr="003D33EA">
        <w:rPr>
          <w:rFonts w:ascii="Arial" w:hAnsi="Arial" w:cs="Arial"/>
          <w:b/>
        </w:rPr>
        <w:t xml:space="preserve"> </w:t>
      </w:r>
      <w:r w:rsidR="003D33EA" w:rsidRPr="003D33EA">
        <w:rPr>
          <w:rFonts w:ascii="Arial" w:hAnsi="Arial" w:cs="Arial"/>
          <w:b/>
        </w:rPr>
        <w:t>wózków, jak i os</w:t>
      </w:r>
      <w:r w:rsidR="007B4243">
        <w:rPr>
          <w:rFonts w:ascii="Arial" w:hAnsi="Arial" w:cs="Arial"/>
          <w:b/>
        </w:rPr>
        <w:t>ób</w:t>
      </w:r>
      <w:r w:rsidR="003D33EA" w:rsidRPr="003D33EA">
        <w:rPr>
          <w:rFonts w:ascii="Arial" w:hAnsi="Arial" w:cs="Arial"/>
          <w:b/>
        </w:rPr>
        <w:t xml:space="preserve"> </w:t>
      </w:r>
      <w:r w:rsidR="007B4243" w:rsidRPr="003D33EA">
        <w:rPr>
          <w:rFonts w:ascii="Arial" w:hAnsi="Arial" w:cs="Arial"/>
          <w:b/>
        </w:rPr>
        <w:t>chodzący</w:t>
      </w:r>
      <w:r w:rsidR="007B4243">
        <w:rPr>
          <w:rFonts w:ascii="Arial" w:hAnsi="Arial" w:cs="Arial"/>
          <w:b/>
        </w:rPr>
        <w:t>ch</w:t>
      </w:r>
      <w:r w:rsidR="00F75171">
        <w:rPr>
          <w:rFonts w:ascii="Arial" w:hAnsi="Arial" w:cs="Arial"/>
          <w:b/>
        </w:rPr>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3D33EA" w:rsidRPr="0007005A" w14:paraId="7C7B375D" w14:textId="77777777" w:rsidTr="006C2D93">
        <w:tc>
          <w:tcPr>
            <w:tcW w:w="8651" w:type="dxa"/>
          </w:tcPr>
          <w:p w14:paraId="77389C85" w14:textId="77777777" w:rsidR="000D1AAA" w:rsidRDefault="003D33EA" w:rsidP="006C2D93">
            <w:pPr>
              <w:pStyle w:val="Tekstpodstawowy"/>
              <w:spacing w:before="80" w:line="360" w:lineRule="auto"/>
              <w:rPr>
                <w:rFonts w:ascii="Arial" w:hAnsi="Arial" w:cs="Arial"/>
                <w:b/>
              </w:rPr>
            </w:pPr>
            <w:r w:rsidRPr="0007005A">
              <w:rPr>
                <w:rFonts w:ascii="Arial" w:hAnsi="Arial" w:cs="Arial"/>
                <w:b/>
              </w:rPr>
              <w:t xml:space="preserve">Wspólny Słownik Zamówień: </w:t>
            </w:r>
          </w:p>
          <w:p w14:paraId="39EE0A07" w14:textId="05C1CF41" w:rsidR="003D33EA" w:rsidRPr="0007005A" w:rsidRDefault="003D33EA" w:rsidP="006C2D93">
            <w:pPr>
              <w:pStyle w:val="Tekstpodstawowy"/>
              <w:spacing w:before="80" w:line="360" w:lineRule="auto"/>
              <w:rPr>
                <w:rFonts w:ascii="Arial" w:hAnsi="Arial" w:cs="Arial"/>
              </w:rPr>
            </w:pPr>
            <w:r w:rsidRPr="003D33EA">
              <w:rPr>
                <w:rFonts w:ascii="Arial" w:hAnsi="Arial" w:cs="Arial"/>
              </w:rPr>
              <w:t>42416100-6 - Windy, 45313100-5 - Instalowanie wind</w:t>
            </w:r>
            <w:r w:rsidRPr="0007005A">
              <w:rPr>
                <w:rFonts w:ascii="Arial" w:hAnsi="Arial" w:cs="Arial"/>
              </w:rPr>
              <w:t xml:space="preserve"> </w:t>
            </w:r>
          </w:p>
          <w:p w14:paraId="7C036FA8" w14:textId="77777777" w:rsidR="003D33EA" w:rsidRPr="0007005A" w:rsidRDefault="003D33EA" w:rsidP="006C2D93">
            <w:pPr>
              <w:pStyle w:val="Tekstpodstawowy"/>
              <w:spacing w:before="80" w:after="60" w:line="360" w:lineRule="auto"/>
              <w:rPr>
                <w:rFonts w:ascii="Arial" w:hAnsi="Arial" w:cs="Arial"/>
                <w:b/>
              </w:rPr>
            </w:pPr>
            <w:r w:rsidRPr="0007005A">
              <w:rPr>
                <w:rFonts w:ascii="Arial" w:hAnsi="Arial" w:cs="Arial"/>
              </w:rPr>
              <w:t>Szczegółowy opis przedmiotu zamówienia:</w:t>
            </w:r>
          </w:p>
          <w:p w14:paraId="76E2E3BC" w14:textId="77777777" w:rsidR="004A224B" w:rsidRPr="004A224B" w:rsidRDefault="004A224B" w:rsidP="004A224B">
            <w:pPr>
              <w:pStyle w:val="Tekstpodstawowy"/>
              <w:numPr>
                <w:ilvl w:val="0"/>
                <w:numId w:val="30"/>
              </w:numPr>
              <w:spacing w:after="60" w:line="360" w:lineRule="auto"/>
              <w:jc w:val="both"/>
              <w:rPr>
                <w:rFonts w:ascii="Arial" w:hAnsi="Arial" w:cs="Arial"/>
              </w:rPr>
            </w:pPr>
            <w:r w:rsidRPr="004A224B">
              <w:rPr>
                <w:rFonts w:ascii="Arial" w:hAnsi="Arial" w:cs="Arial"/>
              </w:rPr>
              <w:t>Lokalizacja</w:t>
            </w:r>
          </w:p>
          <w:p w14:paraId="7947988E" w14:textId="77777777"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 xml:space="preserve">Duże </w:t>
            </w:r>
            <w:proofErr w:type="spellStart"/>
            <w:r w:rsidRPr="004A224B">
              <w:rPr>
                <w:rFonts w:ascii="Arial" w:hAnsi="Arial" w:cs="Arial"/>
              </w:rPr>
              <w:t>Foyer</w:t>
            </w:r>
            <w:proofErr w:type="spellEnd"/>
            <w:r w:rsidRPr="004A224B">
              <w:rPr>
                <w:rFonts w:ascii="Arial" w:hAnsi="Arial" w:cs="Arial"/>
              </w:rPr>
              <w:t xml:space="preserve"> Kieleckiego Centrum Kultury – podnośnik umiejscowiony w duszy klatki schodowej. </w:t>
            </w:r>
          </w:p>
          <w:p w14:paraId="4AB48A21" w14:textId="77777777"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Podnośnik pionowy w szybie - przeszklony.</w:t>
            </w:r>
          </w:p>
          <w:p w14:paraId="0B23E849" w14:textId="411E8A92"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 xml:space="preserve">Estetyczny, w kolorze grafit – </w:t>
            </w:r>
            <w:r w:rsidR="00F75171">
              <w:rPr>
                <w:rFonts w:ascii="Arial" w:hAnsi="Arial" w:cs="Arial"/>
              </w:rPr>
              <w:t xml:space="preserve">kolor musi być </w:t>
            </w:r>
            <w:r w:rsidRPr="004A224B">
              <w:rPr>
                <w:rFonts w:ascii="Arial" w:hAnsi="Arial" w:cs="Arial"/>
              </w:rPr>
              <w:t>wcześniej zaakceptowany przez Zamawiającego.</w:t>
            </w:r>
          </w:p>
          <w:p w14:paraId="7B92F941" w14:textId="77777777" w:rsidR="004A224B" w:rsidRPr="00335BA6" w:rsidRDefault="004A224B" w:rsidP="004A224B">
            <w:pPr>
              <w:pStyle w:val="Tekstpodstawowy"/>
              <w:spacing w:after="60" w:line="360" w:lineRule="auto"/>
              <w:jc w:val="both"/>
              <w:rPr>
                <w:rFonts w:ascii="Arial" w:hAnsi="Arial" w:cs="Arial"/>
              </w:rPr>
            </w:pPr>
            <w:r w:rsidRPr="00335BA6">
              <w:rPr>
                <w:rFonts w:ascii="Arial" w:hAnsi="Arial" w:cs="Arial"/>
              </w:rPr>
              <w:t>Szyb podnośnika: zadaszony.</w:t>
            </w:r>
          </w:p>
          <w:p w14:paraId="5071306B" w14:textId="77777777"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Konstrukcja szybu: samonośna.</w:t>
            </w:r>
          </w:p>
          <w:p w14:paraId="215B51D0" w14:textId="19B22595"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 xml:space="preserve">Wypełnienie ścian szybu: minimum 2 ściany </w:t>
            </w:r>
            <w:r w:rsidR="00F75171">
              <w:rPr>
                <w:rFonts w:ascii="Arial" w:hAnsi="Arial" w:cs="Arial"/>
              </w:rPr>
              <w:t xml:space="preserve">jako </w:t>
            </w:r>
            <w:r w:rsidRPr="004A224B">
              <w:rPr>
                <w:rFonts w:ascii="Arial" w:hAnsi="Arial" w:cs="Arial"/>
              </w:rPr>
              <w:t>panele ze szkła bezpiecznego.</w:t>
            </w:r>
          </w:p>
          <w:p w14:paraId="475E6357" w14:textId="5423B1EE"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 xml:space="preserve">Wejścia do podnośnika w miejscach łatwo dostępnych, bezpiecznych, dobrze oświetlonych i umożliwiających wygodne dojście i manewrowanie wózkiem. </w:t>
            </w:r>
            <w:r w:rsidR="00F75171" w:rsidRPr="00335BA6">
              <w:rPr>
                <w:rFonts w:ascii="Arial" w:hAnsi="Arial" w:cs="Arial"/>
              </w:rPr>
              <w:lastRenderedPageBreak/>
              <w:t>Wykonawca zobowiązany jest z</w:t>
            </w:r>
            <w:r w:rsidRPr="00335BA6">
              <w:rPr>
                <w:rFonts w:ascii="Arial" w:hAnsi="Arial" w:cs="Arial"/>
              </w:rPr>
              <w:t>apewnić wolną przestrzeń manewrową min. 1,6 × 1,5 m przed każdym wejściem do podnośnika.</w:t>
            </w:r>
          </w:p>
          <w:p w14:paraId="0B15E516" w14:textId="77777777"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Brak ostrych krawędzi (np. na styku platformy podnośnika z podłogą).</w:t>
            </w:r>
          </w:p>
          <w:p w14:paraId="0C5FF6DC" w14:textId="18FEAFD4" w:rsidR="004A224B" w:rsidRPr="004A224B" w:rsidRDefault="004A224B" w:rsidP="004A224B">
            <w:pPr>
              <w:pStyle w:val="Tekstpodstawowy"/>
              <w:numPr>
                <w:ilvl w:val="0"/>
                <w:numId w:val="30"/>
              </w:numPr>
              <w:spacing w:after="60" w:line="360" w:lineRule="auto"/>
              <w:jc w:val="both"/>
              <w:rPr>
                <w:rFonts w:ascii="Arial" w:hAnsi="Arial" w:cs="Arial"/>
              </w:rPr>
            </w:pPr>
            <w:r w:rsidRPr="004A224B">
              <w:rPr>
                <w:rFonts w:ascii="Arial" w:hAnsi="Arial" w:cs="Arial"/>
              </w:rPr>
              <w:t>Wymiary i konstrukcja</w:t>
            </w:r>
            <w:r w:rsidR="00492E13">
              <w:rPr>
                <w:rFonts w:ascii="Arial" w:hAnsi="Arial" w:cs="Arial"/>
              </w:rPr>
              <w:t xml:space="preserve"> (winda musi spełniać wymagania określone w obowiązujących na dzień montażu przepisach)</w:t>
            </w:r>
          </w:p>
          <w:p w14:paraId="588E0C9E" w14:textId="22FA290C" w:rsidR="004A224B" w:rsidRPr="004A224B" w:rsidRDefault="007B4243" w:rsidP="004A224B">
            <w:pPr>
              <w:pStyle w:val="Tekstpodstawowy"/>
              <w:spacing w:after="60" w:line="360" w:lineRule="auto"/>
              <w:jc w:val="both"/>
              <w:rPr>
                <w:rFonts w:ascii="Arial" w:hAnsi="Arial" w:cs="Arial"/>
              </w:rPr>
            </w:pPr>
            <w:r>
              <w:rPr>
                <w:rFonts w:ascii="Arial" w:hAnsi="Arial" w:cs="Arial"/>
              </w:rPr>
              <w:t>Zalecane</w:t>
            </w:r>
            <w:r w:rsidRPr="004A224B">
              <w:rPr>
                <w:rFonts w:ascii="Arial" w:hAnsi="Arial" w:cs="Arial"/>
              </w:rPr>
              <w:t xml:space="preserve"> </w:t>
            </w:r>
            <w:r w:rsidR="004A224B" w:rsidRPr="004A224B">
              <w:rPr>
                <w:rFonts w:ascii="Arial" w:hAnsi="Arial" w:cs="Arial"/>
              </w:rPr>
              <w:t xml:space="preserve">wymiary platformy: </w:t>
            </w:r>
            <w:r w:rsidRPr="004A224B">
              <w:rPr>
                <w:rFonts w:ascii="Arial" w:hAnsi="Arial" w:cs="Arial"/>
              </w:rPr>
              <w:t>1,0 m szerokości i 1,4 m długości</w:t>
            </w:r>
            <w:r>
              <w:rPr>
                <w:rFonts w:ascii="Arial" w:hAnsi="Arial" w:cs="Arial"/>
              </w:rPr>
              <w:t xml:space="preserve">, </w:t>
            </w:r>
            <w:r w:rsidR="004A224B" w:rsidRPr="004A224B">
              <w:rPr>
                <w:rFonts w:ascii="Arial" w:hAnsi="Arial" w:cs="Arial"/>
              </w:rPr>
              <w:t>podnośnik nieprzelotowy</w:t>
            </w:r>
            <w:r w:rsidR="008F4C4E">
              <w:rPr>
                <w:rFonts w:ascii="Arial" w:hAnsi="Arial" w:cs="Arial"/>
              </w:rPr>
              <w:t>,</w:t>
            </w:r>
            <w:r w:rsidR="004A224B" w:rsidRPr="004A224B">
              <w:rPr>
                <w:rFonts w:ascii="Arial" w:hAnsi="Arial" w:cs="Arial"/>
              </w:rPr>
              <w:t xml:space="preserve"> umieszczony w duszy klatki schodowej</w:t>
            </w:r>
            <w:r>
              <w:rPr>
                <w:rFonts w:ascii="Arial" w:hAnsi="Arial" w:cs="Arial"/>
              </w:rPr>
              <w:t>.</w:t>
            </w:r>
            <w:r w:rsidR="004A224B" w:rsidRPr="004A224B">
              <w:rPr>
                <w:rFonts w:ascii="Arial" w:hAnsi="Arial" w:cs="Arial"/>
              </w:rPr>
              <w:t xml:space="preserve"> </w:t>
            </w:r>
          </w:p>
          <w:p w14:paraId="5C86FA2A" w14:textId="77777777"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Napęd: elektryczny.</w:t>
            </w:r>
          </w:p>
          <w:p w14:paraId="41380542" w14:textId="77777777"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Minimalny udźwig: 300 kg.</w:t>
            </w:r>
          </w:p>
          <w:p w14:paraId="6FD40CC1" w14:textId="5C933522" w:rsidR="00335BA6" w:rsidRPr="003358DF" w:rsidRDefault="004A224B" w:rsidP="00335BA6">
            <w:pPr>
              <w:pStyle w:val="Tekstpodstawowy"/>
              <w:spacing w:after="60" w:line="360" w:lineRule="auto"/>
              <w:jc w:val="both"/>
              <w:rPr>
                <w:rFonts w:ascii="Arial" w:hAnsi="Arial" w:cs="Arial"/>
              </w:rPr>
            </w:pPr>
            <w:r w:rsidRPr="004A224B">
              <w:rPr>
                <w:rFonts w:ascii="Arial" w:hAnsi="Arial" w:cs="Arial"/>
              </w:rPr>
              <w:t>Drzwi kabinowe i przystankowe</w:t>
            </w:r>
            <w:r w:rsidRPr="003358DF">
              <w:rPr>
                <w:rFonts w:ascii="Arial" w:hAnsi="Arial" w:cs="Arial"/>
              </w:rPr>
              <w:t xml:space="preserve">: </w:t>
            </w:r>
            <w:r w:rsidR="00121FD1">
              <w:rPr>
                <w:rFonts w:ascii="Arial" w:hAnsi="Arial" w:cs="Arial"/>
              </w:rPr>
              <w:t xml:space="preserve">minimum 90 cm szerokości, </w:t>
            </w:r>
            <w:r w:rsidRPr="003358DF">
              <w:rPr>
                <w:rFonts w:ascii="Arial" w:hAnsi="Arial" w:cs="Arial"/>
              </w:rPr>
              <w:t>automatyczne</w:t>
            </w:r>
            <w:r w:rsidR="00335BA6" w:rsidRPr="003358DF">
              <w:rPr>
                <w:rFonts w:ascii="Arial" w:hAnsi="Arial" w:cs="Arial"/>
              </w:rPr>
              <w:t>. Podnośnik musi umożliwiać równocześnie: samodzielne wejście, obsługę i wyjazd osobie z niepełnosprawnością ruchu, ale też alternatywnie – łatwy dostęp dla osoby asystującej.</w:t>
            </w:r>
          </w:p>
          <w:p w14:paraId="1A42CD6A" w14:textId="7ABF7730" w:rsidR="004A224B" w:rsidRDefault="004A224B" w:rsidP="004A224B">
            <w:pPr>
              <w:pStyle w:val="Tekstpodstawowy"/>
              <w:spacing w:after="60" w:line="360" w:lineRule="auto"/>
              <w:jc w:val="both"/>
              <w:rPr>
                <w:rFonts w:ascii="Arial" w:hAnsi="Arial" w:cs="Arial"/>
              </w:rPr>
            </w:pPr>
            <w:r w:rsidRPr="004A224B">
              <w:rPr>
                <w:rFonts w:ascii="Arial" w:hAnsi="Arial" w:cs="Arial"/>
              </w:rPr>
              <w:t>Przycisk jazdy: automatyczny (naciśnij i jedź – nie wymagający trzymania podczas jazdy)</w:t>
            </w:r>
            <w:r w:rsidR="00C02C14">
              <w:rPr>
                <w:rFonts w:ascii="Arial" w:hAnsi="Arial" w:cs="Arial"/>
              </w:rPr>
              <w:t>.</w:t>
            </w:r>
          </w:p>
          <w:p w14:paraId="0AADEC35" w14:textId="3567C89F" w:rsidR="00E735EE" w:rsidRPr="003358DF" w:rsidRDefault="00E735EE" w:rsidP="004A224B">
            <w:pPr>
              <w:pStyle w:val="Tekstpodstawowy"/>
              <w:spacing w:after="60" w:line="360" w:lineRule="auto"/>
              <w:jc w:val="both"/>
              <w:rPr>
                <w:rFonts w:ascii="Arial" w:hAnsi="Arial" w:cs="Arial"/>
              </w:rPr>
            </w:pPr>
            <w:r w:rsidRPr="003358DF">
              <w:rPr>
                <w:rFonts w:ascii="Arial" w:hAnsi="Arial" w:cs="Arial"/>
              </w:rPr>
              <w:t>Przyciski przywoławcze: automatyczn</w:t>
            </w:r>
            <w:r w:rsidR="008F4C4E" w:rsidRPr="003358DF">
              <w:rPr>
                <w:rFonts w:ascii="Arial" w:hAnsi="Arial" w:cs="Arial"/>
              </w:rPr>
              <w:t>e</w:t>
            </w:r>
            <w:r w:rsidRPr="003358DF">
              <w:rPr>
                <w:rFonts w:ascii="Arial" w:hAnsi="Arial" w:cs="Arial"/>
              </w:rPr>
              <w:t xml:space="preserve"> (naciśnij i jedź – nie </w:t>
            </w:r>
            <w:r w:rsidR="008F4C4E" w:rsidRPr="003358DF">
              <w:rPr>
                <w:rFonts w:ascii="Arial" w:hAnsi="Arial" w:cs="Arial"/>
              </w:rPr>
              <w:t xml:space="preserve">wymagające </w:t>
            </w:r>
            <w:r w:rsidRPr="003358DF">
              <w:rPr>
                <w:rFonts w:ascii="Arial" w:hAnsi="Arial" w:cs="Arial"/>
              </w:rPr>
              <w:t>trzymania podczas oczekiwania)</w:t>
            </w:r>
            <w:r w:rsidR="008F4C4E" w:rsidRPr="003358DF">
              <w:rPr>
                <w:rFonts w:ascii="Arial" w:hAnsi="Arial" w:cs="Arial"/>
              </w:rPr>
              <w:t>.</w:t>
            </w:r>
          </w:p>
          <w:p w14:paraId="0FCF19DA" w14:textId="77777777"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Przystanki: dwa.</w:t>
            </w:r>
          </w:p>
          <w:p w14:paraId="171F7878" w14:textId="587EC1EE"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Wysokość podnoszenia</w:t>
            </w:r>
            <w:r w:rsidR="008F4C4E">
              <w:rPr>
                <w:rFonts w:ascii="Arial" w:hAnsi="Arial" w:cs="Arial"/>
              </w:rPr>
              <w:t>:</w:t>
            </w:r>
            <w:r w:rsidRPr="004A224B">
              <w:rPr>
                <w:rFonts w:ascii="Arial" w:hAnsi="Arial" w:cs="Arial"/>
              </w:rPr>
              <w:t xml:space="preserve"> około 4 m</w:t>
            </w:r>
          </w:p>
          <w:p w14:paraId="42E51540" w14:textId="28F4BDC8" w:rsidR="004A224B" w:rsidRPr="004A224B" w:rsidRDefault="00F75171" w:rsidP="004A224B">
            <w:pPr>
              <w:pStyle w:val="Tekstpodstawowy"/>
              <w:numPr>
                <w:ilvl w:val="0"/>
                <w:numId w:val="30"/>
              </w:numPr>
              <w:spacing w:after="60" w:line="360" w:lineRule="auto"/>
              <w:jc w:val="both"/>
              <w:rPr>
                <w:rFonts w:ascii="Arial" w:hAnsi="Arial" w:cs="Arial"/>
              </w:rPr>
            </w:pPr>
            <w:r>
              <w:rPr>
                <w:rFonts w:ascii="Arial" w:hAnsi="Arial" w:cs="Arial"/>
              </w:rPr>
              <w:t>W</w:t>
            </w:r>
            <w:r w:rsidR="004A224B" w:rsidRPr="004A224B">
              <w:rPr>
                <w:rFonts w:ascii="Arial" w:hAnsi="Arial" w:cs="Arial"/>
              </w:rPr>
              <w:t>yposażenie i bezpieczeństwo</w:t>
            </w:r>
          </w:p>
          <w:p w14:paraId="696D1DED" w14:textId="14906978" w:rsidR="004A224B" w:rsidRPr="003358DF" w:rsidRDefault="004A224B" w:rsidP="004A224B">
            <w:pPr>
              <w:pStyle w:val="Tekstpodstawowy"/>
              <w:spacing w:after="60" w:line="360" w:lineRule="auto"/>
              <w:jc w:val="both"/>
              <w:rPr>
                <w:rFonts w:ascii="Arial" w:hAnsi="Arial" w:cs="Arial"/>
              </w:rPr>
            </w:pPr>
            <w:r w:rsidRPr="004A224B">
              <w:rPr>
                <w:rFonts w:ascii="Arial" w:hAnsi="Arial" w:cs="Arial"/>
              </w:rPr>
              <w:t xml:space="preserve">Panel sterowania powinien być umieszczony na wysokości w przedziale 0,80-1,10 m, czytelny i intuicyjny, z dużymi przyciskami z kontrastowymi oznaczeniami (numery pięter, alarm), z </w:t>
            </w:r>
            <w:r w:rsidRPr="003358DF">
              <w:rPr>
                <w:rFonts w:ascii="Arial" w:hAnsi="Arial" w:cs="Arial"/>
              </w:rPr>
              <w:t>podświetleniem przyci</w:t>
            </w:r>
            <w:r w:rsidR="00F75171" w:rsidRPr="003358DF">
              <w:rPr>
                <w:rFonts w:ascii="Arial" w:hAnsi="Arial" w:cs="Arial"/>
              </w:rPr>
              <w:t>s</w:t>
            </w:r>
            <w:r w:rsidRPr="003358DF">
              <w:rPr>
                <w:rFonts w:ascii="Arial" w:hAnsi="Arial" w:cs="Arial"/>
              </w:rPr>
              <w:t>ków i wyświetlaczem</w:t>
            </w:r>
            <w:r w:rsidR="00E735EE" w:rsidRPr="003358DF">
              <w:rPr>
                <w:rFonts w:ascii="Arial" w:hAnsi="Arial" w:cs="Arial"/>
              </w:rPr>
              <w:t>, oznakowania na przyciskach wypukłe, jak i ich odpowiedniki w alfabecie Braille'a</w:t>
            </w:r>
            <w:r w:rsidRPr="003358DF">
              <w:rPr>
                <w:rFonts w:ascii="Arial" w:hAnsi="Arial" w:cs="Arial"/>
              </w:rPr>
              <w:t>.</w:t>
            </w:r>
          </w:p>
          <w:p w14:paraId="1A21F999" w14:textId="77777777"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Obowiązkowe wyposażenie:</w:t>
            </w:r>
          </w:p>
          <w:p w14:paraId="247116A9" w14:textId="77777777" w:rsidR="004A224B" w:rsidRPr="004A224B" w:rsidRDefault="004A224B" w:rsidP="004A224B">
            <w:pPr>
              <w:pStyle w:val="Tekstpodstawowy"/>
              <w:numPr>
                <w:ilvl w:val="1"/>
                <w:numId w:val="31"/>
              </w:numPr>
              <w:spacing w:after="60" w:line="360" w:lineRule="auto"/>
              <w:jc w:val="both"/>
              <w:rPr>
                <w:rFonts w:ascii="Arial" w:hAnsi="Arial" w:cs="Arial"/>
              </w:rPr>
            </w:pPr>
            <w:r w:rsidRPr="004A224B">
              <w:rPr>
                <w:rFonts w:ascii="Arial" w:hAnsi="Arial" w:cs="Arial"/>
              </w:rPr>
              <w:lastRenderedPageBreak/>
              <w:t xml:space="preserve">awaryjny przycisk zatrzymania (przycisk STOP), zapewniający możliwość przeprowadzenia zjazdu awaryjnego, awaryjna blokada systemów napędowych, </w:t>
            </w:r>
          </w:p>
          <w:p w14:paraId="217F0E17" w14:textId="77777777" w:rsidR="004A224B" w:rsidRPr="004A224B" w:rsidRDefault="004A224B" w:rsidP="004A224B">
            <w:pPr>
              <w:pStyle w:val="Tekstpodstawowy"/>
              <w:numPr>
                <w:ilvl w:val="1"/>
                <w:numId w:val="31"/>
              </w:numPr>
              <w:spacing w:after="60" w:line="360" w:lineRule="auto"/>
              <w:jc w:val="both"/>
              <w:rPr>
                <w:rFonts w:ascii="Arial" w:hAnsi="Arial" w:cs="Arial"/>
              </w:rPr>
            </w:pPr>
            <w:r w:rsidRPr="004A224B">
              <w:rPr>
                <w:rFonts w:ascii="Arial" w:hAnsi="Arial" w:cs="Arial"/>
              </w:rPr>
              <w:t>przycisk alarmowy lub rozwiązanie równoważne – obowiązkowe jest zapewnienie możliwości wezwania pracownika obsługi w razie potrzeby (np. przycisk wzywający, kontakt telefoniczny).</w:t>
            </w:r>
          </w:p>
          <w:p w14:paraId="224C40C7" w14:textId="475A0223" w:rsidR="004A224B" w:rsidRPr="004A224B" w:rsidRDefault="004A224B" w:rsidP="004A224B">
            <w:pPr>
              <w:pStyle w:val="Tekstpodstawowy"/>
              <w:numPr>
                <w:ilvl w:val="1"/>
                <w:numId w:val="31"/>
              </w:numPr>
              <w:spacing w:after="60" w:line="360" w:lineRule="auto"/>
              <w:jc w:val="both"/>
              <w:rPr>
                <w:rFonts w:ascii="Arial" w:hAnsi="Arial" w:cs="Arial"/>
              </w:rPr>
            </w:pPr>
            <w:r w:rsidRPr="004A224B">
              <w:rPr>
                <w:rFonts w:ascii="Arial" w:hAnsi="Arial" w:cs="Arial"/>
              </w:rPr>
              <w:t xml:space="preserve">instrukcja użytkowania </w:t>
            </w:r>
            <w:r w:rsidRPr="003358DF">
              <w:rPr>
                <w:rFonts w:ascii="Arial" w:hAnsi="Arial" w:cs="Arial"/>
              </w:rPr>
              <w:t xml:space="preserve">umieszczona w widocznym miejscu (instrukcja w języku polskim, </w:t>
            </w:r>
            <w:r w:rsidR="001F7C7F">
              <w:rPr>
                <w:rFonts w:ascii="Arial" w:hAnsi="Arial" w:cs="Arial"/>
              </w:rPr>
              <w:t xml:space="preserve">napisana w </w:t>
            </w:r>
            <w:r w:rsidR="00E735EE" w:rsidRPr="003358DF">
              <w:rPr>
                <w:rFonts w:ascii="Arial" w:hAnsi="Arial" w:cs="Arial"/>
              </w:rPr>
              <w:t>prostym</w:t>
            </w:r>
            <w:r w:rsidR="001F7C7F">
              <w:rPr>
                <w:rFonts w:ascii="Arial" w:hAnsi="Arial" w:cs="Arial"/>
              </w:rPr>
              <w:t>,</w:t>
            </w:r>
            <w:r w:rsidR="00E735EE" w:rsidRPr="003358DF">
              <w:rPr>
                <w:rFonts w:ascii="Arial" w:hAnsi="Arial" w:cs="Arial"/>
              </w:rPr>
              <w:t xml:space="preserve"> zrozumiałym język</w:t>
            </w:r>
            <w:r w:rsidR="001F7C7F">
              <w:rPr>
                <w:rFonts w:ascii="Arial" w:hAnsi="Arial" w:cs="Arial"/>
              </w:rPr>
              <w:t>u</w:t>
            </w:r>
            <w:r w:rsidR="00E735EE" w:rsidRPr="003358DF">
              <w:rPr>
                <w:rFonts w:ascii="Arial" w:hAnsi="Arial" w:cs="Arial"/>
              </w:rPr>
              <w:t xml:space="preserve">, </w:t>
            </w:r>
            <w:r w:rsidRPr="003358DF">
              <w:rPr>
                <w:rFonts w:ascii="Arial" w:hAnsi="Arial" w:cs="Arial"/>
              </w:rPr>
              <w:t>jeśli to możliwe – z piktogramami),</w:t>
            </w:r>
          </w:p>
          <w:p w14:paraId="625DE383" w14:textId="77777777" w:rsidR="004A224B" w:rsidRPr="004A224B" w:rsidRDefault="004A224B" w:rsidP="004A224B">
            <w:pPr>
              <w:pStyle w:val="Tekstpodstawowy"/>
              <w:numPr>
                <w:ilvl w:val="1"/>
                <w:numId w:val="31"/>
              </w:numPr>
              <w:spacing w:after="60" w:line="360" w:lineRule="auto"/>
              <w:jc w:val="both"/>
              <w:rPr>
                <w:rFonts w:ascii="Arial" w:hAnsi="Arial" w:cs="Arial"/>
              </w:rPr>
            </w:pPr>
            <w:r w:rsidRPr="004A224B">
              <w:rPr>
                <w:rFonts w:ascii="Arial" w:hAnsi="Arial" w:cs="Arial"/>
              </w:rPr>
              <w:t>oznaczenie maksymalnego udźwigu (czytelne i trwałe).</w:t>
            </w:r>
          </w:p>
          <w:p w14:paraId="46EE14E5" w14:textId="77777777"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Zapewnienie informacji przekazywanych przez co najmniej 2 różne zmysły, np. sygnały dźwiękowe i podświetlenie, informujące o ruchu platformy albo przynajmniej wybranym piętrze.</w:t>
            </w:r>
          </w:p>
          <w:p w14:paraId="5F3B60F2" w14:textId="77777777"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Obowiązkowe zapewnienie możliwości wezwania pracownika obsługi w razie potrzeby (to może być przycisk wzywający, np. alarm, ale też możliwość kontaktu telefonicznego, np. numer do portierni).</w:t>
            </w:r>
          </w:p>
          <w:p w14:paraId="04030506" w14:textId="77777777"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Zabezpieczenia: Antypoślizgowy podest platformy, kurtyny świetlne w obrębie kabiny, poręcz bezpieczeństwa w kabinie, wskaźnik przeciążenia.</w:t>
            </w:r>
          </w:p>
          <w:p w14:paraId="123265CE" w14:textId="06854A6E" w:rsidR="004A224B" w:rsidRPr="004A224B" w:rsidRDefault="004A224B" w:rsidP="004A224B">
            <w:pPr>
              <w:pStyle w:val="Tekstpodstawowy"/>
              <w:spacing w:after="60" w:line="360" w:lineRule="auto"/>
              <w:jc w:val="both"/>
              <w:rPr>
                <w:rFonts w:ascii="Arial" w:hAnsi="Arial" w:cs="Arial"/>
              </w:rPr>
            </w:pPr>
            <w:r w:rsidRPr="004A224B">
              <w:rPr>
                <w:rFonts w:ascii="Arial" w:hAnsi="Arial" w:cs="Arial"/>
              </w:rPr>
              <w:t>Kabina: wyposażana w pochwyt, podłoga ciemnoszary, sufit oświetleniem LED.</w:t>
            </w:r>
          </w:p>
          <w:p w14:paraId="74233060" w14:textId="4BFE5DAC" w:rsidR="004A224B" w:rsidRPr="004A224B" w:rsidRDefault="004A224B" w:rsidP="004A224B">
            <w:pPr>
              <w:pStyle w:val="Tekstpodstawowy"/>
              <w:numPr>
                <w:ilvl w:val="0"/>
                <w:numId w:val="30"/>
              </w:numPr>
              <w:spacing w:after="60" w:line="360" w:lineRule="auto"/>
              <w:jc w:val="both"/>
              <w:rPr>
                <w:rFonts w:ascii="Arial" w:hAnsi="Arial" w:cs="Arial"/>
              </w:rPr>
            </w:pPr>
            <w:r w:rsidRPr="004A224B">
              <w:rPr>
                <w:rFonts w:ascii="Arial" w:hAnsi="Arial" w:cs="Arial"/>
              </w:rPr>
              <w:t>Należy wykonać wszystkie prace przygotowujące miejsce pod montaż urządzenia w tym prace remontowo - budowlane oraz doprowadzenie zasilania</w:t>
            </w:r>
            <w:r w:rsidR="003358DF">
              <w:rPr>
                <w:rFonts w:ascii="Arial" w:hAnsi="Arial" w:cs="Arial"/>
              </w:rPr>
              <w:t xml:space="preserve"> wraz z zabezpieczeniem</w:t>
            </w:r>
            <w:r w:rsidR="00CA742B">
              <w:rPr>
                <w:rFonts w:ascii="Arial" w:hAnsi="Arial" w:cs="Arial"/>
              </w:rPr>
              <w:t xml:space="preserve">, montaż </w:t>
            </w:r>
            <w:r w:rsidR="003358DF">
              <w:rPr>
                <w:rFonts w:ascii="Arial" w:hAnsi="Arial" w:cs="Arial"/>
              </w:rPr>
              <w:t>podlicznika energii elektrycznej</w:t>
            </w:r>
            <w:r w:rsidR="00CA742B">
              <w:rPr>
                <w:rFonts w:ascii="Arial" w:hAnsi="Arial" w:cs="Arial"/>
              </w:rPr>
              <w:t xml:space="preserve">, </w:t>
            </w:r>
            <w:r w:rsidR="00DB110C">
              <w:rPr>
                <w:rFonts w:ascii="Arial" w:hAnsi="Arial" w:cs="Arial"/>
              </w:rPr>
              <w:t xml:space="preserve">doprowadzenie </w:t>
            </w:r>
            <w:proofErr w:type="spellStart"/>
            <w:r w:rsidR="00DB110C">
              <w:rPr>
                <w:rFonts w:ascii="Arial" w:hAnsi="Arial" w:cs="Arial"/>
              </w:rPr>
              <w:t>foyer</w:t>
            </w:r>
            <w:proofErr w:type="spellEnd"/>
            <w:r w:rsidR="00DB110C">
              <w:rPr>
                <w:rFonts w:ascii="Arial" w:hAnsi="Arial" w:cs="Arial"/>
              </w:rPr>
              <w:t xml:space="preserve"> do stanu sprzed montażu windy</w:t>
            </w:r>
            <w:r w:rsidR="002E3008">
              <w:rPr>
                <w:rFonts w:ascii="Arial" w:hAnsi="Arial" w:cs="Arial"/>
              </w:rPr>
              <w:t>, z wyjątkiem miejsc niezbędnych do zmian ze względu na konstrukcję windy</w:t>
            </w:r>
            <w:r w:rsidRPr="004A224B">
              <w:rPr>
                <w:rFonts w:ascii="Arial" w:hAnsi="Arial" w:cs="Arial"/>
              </w:rPr>
              <w:t>.</w:t>
            </w:r>
            <w:r w:rsidR="00DB110C">
              <w:rPr>
                <w:rFonts w:ascii="Arial" w:hAnsi="Arial" w:cs="Arial"/>
              </w:rPr>
              <w:t xml:space="preserve"> Konieczne jest usunięcie części istniejącego murka, prace te nie mogą wpłynąć negatywnie na przestrzeń. Wszelkie prace muszą być na </w:t>
            </w:r>
            <w:r w:rsidR="00DB110C">
              <w:rPr>
                <w:rFonts w:ascii="Arial" w:hAnsi="Arial" w:cs="Arial"/>
              </w:rPr>
              <w:lastRenderedPageBreak/>
              <w:t>bieżąco konsultowane z upoważnionymi przedstawicielami Zamawiającego.</w:t>
            </w:r>
          </w:p>
          <w:p w14:paraId="7C36157F" w14:textId="77777777" w:rsidR="004A224B" w:rsidRPr="004A224B" w:rsidRDefault="004A224B" w:rsidP="004A224B">
            <w:pPr>
              <w:pStyle w:val="Tekstpodstawowy"/>
              <w:numPr>
                <w:ilvl w:val="0"/>
                <w:numId w:val="30"/>
              </w:numPr>
              <w:spacing w:after="60" w:line="360" w:lineRule="auto"/>
              <w:jc w:val="both"/>
              <w:rPr>
                <w:rFonts w:ascii="Arial" w:hAnsi="Arial" w:cs="Arial"/>
              </w:rPr>
            </w:pPr>
            <w:r w:rsidRPr="004A224B">
              <w:rPr>
                <w:rFonts w:ascii="Arial" w:hAnsi="Arial" w:cs="Arial"/>
              </w:rPr>
              <w:t>Dodatkowe zalecenia</w:t>
            </w:r>
          </w:p>
          <w:p w14:paraId="41E39C60" w14:textId="42850898" w:rsidR="004A224B" w:rsidRPr="004A224B" w:rsidRDefault="004A224B" w:rsidP="00FC384F">
            <w:pPr>
              <w:pStyle w:val="Tekstpodstawowy"/>
              <w:spacing w:after="60" w:line="360" w:lineRule="auto"/>
              <w:ind w:left="720"/>
              <w:jc w:val="both"/>
              <w:rPr>
                <w:rFonts w:ascii="Arial" w:hAnsi="Arial" w:cs="Arial"/>
              </w:rPr>
            </w:pPr>
            <w:r w:rsidRPr="004A224B">
              <w:rPr>
                <w:rFonts w:ascii="Arial" w:hAnsi="Arial" w:cs="Arial"/>
              </w:rPr>
              <w:t>Wymagane przeprowadzenie szkolenie personelu z obsługi i asysty użytkownikom podnośnika.</w:t>
            </w:r>
          </w:p>
          <w:p w14:paraId="53F2F6CD" w14:textId="77777777" w:rsidR="004A224B" w:rsidRPr="004A224B" w:rsidRDefault="004A224B" w:rsidP="00FC384F">
            <w:pPr>
              <w:pStyle w:val="Tekstpodstawowy"/>
              <w:spacing w:after="60" w:line="360" w:lineRule="auto"/>
              <w:ind w:left="720"/>
              <w:jc w:val="both"/>
              <w:rPr>
                <w:rFonts w:ascii="Arial" w:hAnsi="Arial" w:cs="Arial"/>
              </w:rPr>
            </w:pPr>
            <w:r w:rsidRPr="004A224B">
              <w:rPr>
                <w:rFonts w:ascii="Arial" w:hAnsi="Arial" w:cs="Arial"/>
              </w:rPr>
              <w:t>Gwarancja min. 24 miesiące.</w:t>
            </w:r>
          </w:p>
          <w:p w14:paraId="2AF2EDD7" w14:textId="23099079" w:rsidR="004A224B" w:rsidRPr="004A224B" w:rsidRDefault="004A224B" w:rsidP="00FC384F">
            <w:pPr>
              <w:pStyle w:val="Tekstpodstawowy"/>
              <w:spacing w:after="60" w:line="360" w:lineRule="auto"/>
              <w:ind w:left="720"/>
              <w:jc w:val="both"/>
              <w:rPr>
                <w:rFonts w:ascii="Arial" w:hAnsi="Arial" w:cs="Arial"/>
              </w:rPr>
            </w:pPr>
            <w:r w:rsidRPr="004A224B">
              <w:rPr>
                <w:rFonts w:ascii="Arial" w:hAnsi="Arial" w:cs="Arial"/>
              </w:rPr>
              <w:t>Zaleca się wizję lokalną przez złożeniem oferty</w:t>
            </w:r>
            <w:r w:rsidR="00FC384F">
              <w:rPr>
                <w:rFonts w:ascii="Arial" w:hAnsi="Arial" w:cs="Arial"/>
              </w:rPr>
              <w:t xml:space="preserve"> ze względu na charakter zadania.</w:t>
            </w:r>
          </w:p>
          <w:p w14:paraId="0E9AA54C" w14:textId="77777777" w:rsidR="004A224B" w:rsidRPr="004A224B" w:rsidRDefault="004A224B" w:rsidP="004A224B">
            <w:pPr>
              <w:pStyle w:val="Tekstpodstawowy"/>
              <w:numPr>
                <w:ilvl w:val="0"/>
                <w:numId w:val="30"/>
              </w:numPr>
              <w:spacing w:after="60" w:line="360" w:lineRule="auto"/>
              <w:jc w:val="both"/>
              <w:rPr>
                <w:rFonts w:ascii="Arial" w:hAnsi="Arial" w:cs="Arial"/>
              </w:rPr>
            </w:pPr>
            <w:r w:rsidRPr="004A224B">
              <w:rPr>
                <w:rFonts w:ascii="Arial" w:hAnsi="Arial" w:cs="Arial"/>
              </w:rPr>
              <w:t>Termin realizacji zamówienia:</w:t>
            </w:r>
          </w:p>
          <w:p w14:paraId="5DC41678" w14:textId="0F657146" w:rsidR="004A224B" w:rsidRPr="004A224B" w:rsidRDefault="004A224B" w:rsidP="00FC384F">
            <w:pPr>
              <w:pStyle w:val="Tekstpodstawowy"/>
              <w:spacing w:after="60" w:line="360" w:lineRule="auto"/>
              <w:ind w:left="720"/>
              <w:jc w:val="both"/>
              <w:rPr>
                <w:rFonts w:ascii="Arial" w:hAnsi="Arial" w:cs="Arial"/>
              </w:rPr>
            </w:pPr>
            <w:r w:rsidRPr="004A224B">
              <w:rPr>
                <w:rFonts w:ascii="Arial" w:hAnsi="Arial" w:cs="Arial"/>
              </w:rPr>
              <w:t>Realizacja zamówienia (przygotowanie miejsca montażu w tym prace remontowo-budowalne, montaż zasilania</w:t>
            </w:r>
            <w:r w:rsidR="00CA742B">
              <w:rPr>
                <w:rFonts w:ascii="Arial" w:hAnsi="Arial" w:cs="Arial"/>
              </w:rPr>
              <w:t>, w tym oddzielnego licznika</w:t>
            </w:r>
            <w:r w:rsidRPr="004A224B">
              <w:rPr>
                <w:rFonts w:ascii="Arial" w:hAnsi="Arial" w:cs="Arial"/>
              </w:rPr>
              <w:t>, dostawa i montaż platformy, szkolenie i odbiór końcowy) musi nastąpić nie później niż do dnia 19 września 2025 r.</w:t>
            </w:r>
          </w:p>
          <w:p w14:paraId="59F08F27" w14:textId="77777777" w:rsidR="004A224B" w:rsidRPr="004A224B" w:rsidRDefault="004A224B" w:rsidP="004A224B">
            <w:pPr>
              <w:pStyle w:val="Tekstpodstawowy"/>
              <w:numPr>
                <w:ilvl w:val="0"/>
                <w:numId w:val="30"/>
              </w:numPr>
              <w:spacing w:after="60" w:line="360" w:lineRule="auto"/>
              <w:jc w:val="both"/>
              <w:rPr>
                <w:rFonts w:ascii="Arial" w:hAnsi="Arial" w:cs="Arial"/>
              </w:rPr>
            </w:pPr>
            <w:r w:rsidRPr="004A224B">
              <w:rPr>
                <w:rFonts w:ascii="Arial" w:hAnsi="Arial" w:cs="Arial"/>
              </w:rPr>
              <w:t>Warunki odbioru przedmiotu zamówienia:</w:t>
            </w:r>
          </w:p>
          <w:p w14:paraId="0FC513A6" w14:textId="07C548D3" w:rsidR="004A224B" w:rsidRDefault="004A224B" w:rsidP="00D5288D">
            <w:pPr>
              <w:pStyle w:val="Tekstpodstawowy"/>
              <w:spacing w:after="60" w:line="360" w:lineRule="auto"/>
              <w:ind w:left="720"/>
              <w:jc w:val="both"/>
              <w:rPr>
                <w:rFonts w:ascii="Arial" w:hAnsi="Arial" w:cs="Arial"/>
              </w:rPr>
            </w:pPr>
            <w:r w:rsidRPr="00FC384F">
              <w:rPr>
                <w:rFonts w:ascii="Arial" w:hAnsi="Arial" w:cs="Arial"/>
              </w:rPr>
              <w:t>Odbiór końcowy nastąpi po:</w:t>
            </w:r>
            <w:r w:rsidR="00FC384F" w:rsidRPr="00FC384F">
              <w:rPr>
                <w:rFonts w:ascii="Arial" w:hAnsi="Arial" w:cs="Arial"/>
              </w:rPr>
              <w:t xml:space="preserve"> </w:t>
            </w:r>
            <w:r w:rsidRPr="00FC384F">
              <w:rPr>
                <w:rFonts w:ascii="Arial" w:hAnsi="Arial" w:cs="Arial"/>
              </w:rPr>
              <w:t>zrealizowanej dostawie i montażu,</w:t>
            </w:r>
            <w:r w:rsidR="00D5288D">
              <w:rPr>
                <w:rFonts w:ascii="Arial" w:hAnsi="Arial" w:cs="Arial"/>
              </w:rPr>
              <w:t xml:space="preserve"> </w:t>
            </w:r>
            <w:r w:rsidRPr="004A224B">
              <w:rPr>
                <w:rFonts w:ascii="Arial" w:hAnsi="Arial" w:cs="Arial"/>
              </w:rPr>
              <w:t>przeprowadzeniu szkolenia pracowników,</w:t>
            </w:r>
            <w:r w:rsidR="00FC384F">
              <w:rPr>
                <w:rFonts w:ascii="Arial" w:hAnsi="Arial" w:cs="Arial"/>
              </w:rPr>
              <w:t xml:space="preserve"> </w:t>
            </w:r>
            <w:r w:rsidRPr="004A224B">
              <w:rPr>
                <w:rFonts w:ascii="Arial" w:hAnsi="Arial" w:cs="Arial"/>
              </w:rPr>
              <w:t>potwierdzeniu zgodności urządzenia z wymaganiami zawartymi w opisie przedmiotu zamówienia,</w:t>
            </w:r>
            <w:r w:rsidR="00D5288D">
              <w:rPr>
                <w:rFonts w:ascii="Arial" w:hAnsi="Arial" w:cs="Arial"/>
              </w:rPr>
              <w:t xml:space="preserve"> </w:t>
            </w:r>
            <w:r w:rsidRPr="004A224B">
              <w:rPr>
                <w:rFonts w:ascii="Arial" w:hAnsi="Arial" w:cs="Arial"/>
              </w:rPr>
              <w:t>odbiorze urządzenia przez Urząd Dozoru Technicznego</w:t>
            </w:r>
            <w:r w:rsidR="00ED5B4E">
              <w:rPr>
                <w:rFonts w:ascii="Arial" w:hAnsi="Arial" w:cs="Arial"/>
              </w:rPr>
              <w:t xml:space="preserve"> (dokumentacja oraz zgłoszenie są po stronie Wykonawcy)</w:t>
            </w:r>
            <w:r w:rsidR="00FC384F">
              <w:rPr>
                <w:rFonts w:ascii="Arial" w:hAnsi="Arial" w:cs="Arial"/>
              </w:rPr>
              <w:t xml:space="preserve">, </w:t>
            </w:r>
            <w:r w:rsidRPr="004A224B">
              <w:rPr>
                <w:rFonts w:ascii="Arial" w:hAnsi="Arial" w:cs="Arial"/>
              </w:rPr>
              <w:t>podpisaniu protokołu odbioru przez obie strony.</w:t>
            </w:r>
          </w:p>
          <w:p w14:paraId="1E60A3DE" w14:textId="323849D5" w:rsidR="003D33EA" w:rsidRPr="003358DF" w:rsidRDefault="000D1AAA" w:rsidP="003358DF">
            <w:pPr>
              <w:pStyle w:val="Tekstpodstawowy"/>
              <w:spacing w:after="60" w:line="360" w:lineRule="auto"/>
              <w:jc w:val="both"/>
              <w:rPr>
                <w:rFonts w:ascii="Arial" w:hAnsi="Arial" w:cs="Arial"/>
                <w:b/>
                <w:bCs/>
              </w:rPr>
            </w:pPr>
            <w:r w:rsidRPr="003358DF">
              <w:rPr>
                <w:rFonts w:ascii="Arial" w:hAnsi="Arial" w:cs="Arial"/>
                <w:b/>
                <w:bCs/>
              </w:rPr>
              <w:t>Zamawiający załącza do dokumentacji zdjęcia miejsca</w:t>
            </w:r>
            <w:r w:rsidR="003358DF" w:rsidRPr="003358DF">
              <w:rPr>
                <w:rFonts w:ascii="Arial" w:hAnsi="Arial" w:cs="Arial"/>
                <w:b/>
                <w:bCs/>
              </w:rPr>
              <w:t>, w którym winda ma być zamontowana</w:t>
            </w:r>
            <w:r w:rsidR="003358DF">
              <w:rPr>
                <w:rFonts w:ascii="Arial" w:hAnsi="Arial" w:cs="Arial"/>
                <w:b/>
                <w:bCs/>
              </w:rPr>
              <w:t xml:space="preserve"> oraz rzuty konstrukcyjne </w:t>
            </w:r>
            <w:proofErr w:type="spellStart"/>
            <w:r w:rsidR="003358DF">
              <w:rPr>
                <w:rFonts w:ascii="Arial" w:hAnsi="Arial" w:cs="Arial"/>
                <w:b/>
                <w:bCs/>
              </w:rPr>
              <w:t>foyer</w:t>
            </w:r>
            <w:proofErr w:type="spellEnd"/>
            <w:r w:rsidR="003358DF">
              <w:rPr>
                <w:rFonts w:ascii="Arial" w:hAnsi="Arial" w:cs="Arial"/>
                <w:b/>
                <w:bCs/>
              </w:rPr>
              <w:t>.</w:t>
            </w:r>
          </w:p>
        </w:tc>
      </w:tr>
    </w:tbl>
    <w:p w14:paraId="649C0E3E" w14:textId="65AF1D13" w:rsidR="00CB11E5" w:rsidRDefault="00CB11E5" w:rsidP="008E7850">
      <w:pPr>
        <w:pStyle w:val="Nagwek2"/>
        <w:numPr>
          <w:ilvl w:val="0"/>
          <w:numId w:val="0"/>
        </w:numPr>
        <w:spacing w:line="360" w:lineRule="auto"/>
        <w:ind w:left="680"/>
        <w:rPr>
          <w:rFonts w:ascii="Arial" w:hAnsi="Arial" w:cs="Arial"/>
        </w:rPr>
      </w:pPr>
      <w:r>
        <w:rPr>
          <w:rFonts w:ascii="Arial" w:hAnsi="Arial" w:cs="Arial"/>
        </w:rPr>
        <w:lastRenderedPageBreak/>
        <w:t xml:space="preserve">Wykonawca zobowiązany jest dostarczyć wraz z ofertą lub przed podpisaniem umowy rysunki, zdjęcia proponowanej windy. </w:t>
      </w:r>
    </w:p>
    <w:p w14:paraId="1E07E213" w14:textId="171A3CD2" w:rsidR="00466D96" w:rsidRPr="0007005A" w:rsidRDefault="008F7292" w:rsidP="008E7850">
      <w:pPr>
        <w:pStyle w:val="Nagwek2"/>
        <w:numPr>
          <w:ilvl w:val="0"/>
          <w:numId w:val="0"/>
        </w:numPr>
        <w:spacing w:line="360" w:lineRule="auto"/>
        <w:ind w:left="680"/>
        <w:rPr>
          <w:rFonts w:ascii="Arial" w:hAnsi="Arial" w:cs="Arial"/>
        </w:rPr>
      </w:pPr>
      <w:r w:rsidRPr="0007005A">
        <w:rPr>
          <w:rFonts w:ascii="Arial" w:hAnsi="Arial" w:cs="Arial"/>
        </w:rPr>
        <w:lastRenderedPageBreak/>
        <w:t xml:space="preserve">Zamawiający </w:t>
      </w:r>
      <w:r w:rsidR="00041A23" w:rsidRPr="0007005A">
        <w:rPr>
          <w:rFonts w:ascii="Arial" w:hAnsi="Arial" w:cs="Arial"/>
        </w:rPr>
        <w:t>nie dokonuje podziału zamówienia na części i tym samym nie dopuszcza składania ofert częściowych. Oferty nie zawierające pełnego zakresu przedmiotu zamówienia zostaną odrzucone</w:t>
      </w:r>
      <w:r w:rsidRPr="0007005A">
        <w:rPr>
          <w:rFonts w:ascii="Arial" w:hAnsi="Arial" w:cs="Arial"/>
        </w:rPr>
        <w:t>.</w:t>
      </w:r>
    </w:p>
    <w:p w14:paraId="2F78ACF9" w14:textId="77777777" w:rsidR="00041A23" w:rsidRPr="0007005A" w:rsidRDefault="00041A23" w:rsidP="008E7850">
      <w:pPr>
        <w:pStyle w:val="Nagwek2"/>
        <w:numPr>
          <w:ilvl w:val="0"/>
          <w:numId w:val="0"/>
        </w:numPr>
        <w:spacing w:line="360" w:lineRule="auto"/>
        <w:ind w:left="680"/>
        <w:rPr>
          <w:rFonts w:ascii="Arial" w:hAnsi="Arial" w:cs="Arial"/>
        </w:rPr>
      </w:pPr>
      <w:r w:rsidRPr="0007005A">
        <w:rPr>
          <w:rFonts w:ascii="Arial" w:hAnsi="Arial" w:cs="Arial"/>
        </w:rPr>
        <w:t xml:space="preserve">Powody niedokonania podziału zamówienia </w:t>
      </w:r>
      <w:r w:rsidR="00D62D55" w:rsidRPr="0007005A">
        <w:rPr>
          <w:rFonts w:ascii="Arial" w:hAnsi="Arial" w:cs="Arial"/>
        </w:rPr>
        <w:t>na części:</w:t>
      </w:r>
    </w:p>
    <w:p w14:paraId="43909D88" w14:textId="2563D69D" w:rsidR="00D62D55" w:rsidRPr="0007005A" w:rsidRDefault="00FC384F" w:rsidP="008E7850">
      <w:pPr>
        <w:pStyle w:val="Nagwek2"/>
        <w:numPr>
          <w:ilvl w:val="0"/>
          <w:numId w:val="0"/>
        </w:numPr>
        <w:spacing w:line="360" w:lineRule="auto"/>
        <w:ind w:left="680"/>
        <w:rPr>
          <w:rFonts w:ascii="Arial" w:hAnsi="Arial" w:cs="Arial"/>
          <w:lang w:val="pl-PL"/>
        </w:rPr>
      </w:pPr>
      <w:r>
        <w:rPr>
          <w:rFonts w:ascii="Arial" w:hAnsi="Arial" w:cs="Arial"/>
          <w:lang w:val="pl-PL"/>
        </w:rPr>
        <w:t>Zadanie jest pod względem wykonania jednolite, ponieważ dostawa i montaż urządzenia musi być wykonywane przez tego samego Wykonawcę, który to udziela gwarancji zarówno na urządzenie jak i montaż.</w:t>
      </w:r>
    </w:p>
    <w:p w14:paraId="1DF8326A" w14:textId="77777777" w:rsidR="00D62D55" w:rsidRPr="0007005A" w:rsidRDefault="00D62D55" w:rsidP="008E7850">
      <w:pPr>
        <w:pStyle w:val="Nagwek2"/>
        <w:spacing w:line="360" w:lineRule="auto"/>
        <w:rPr>
          <w:rFonts w:ascii="Arial" w:hAnsi="Arial" w:cs="Arial"/>
        </w:rPr>
      </w:pPr>
      <w:r w:rsidRPr="0007005A">
        <w:rPr>
          <w:rFonts w:ascii="Arial" w:hAnsi="Arial" w:cs="Arial"/>
        </w:rPr>
        <w:t xml:space="preserve">Informacje dotyczące oferty wariantowej, o której mowa w art. 92 ustawy </w:t>
      </w:r>
      <w:proofErr w:type="spellStart"/>
      <w:r w:rsidRPr="0007005A">
        <w:rPr>
          <w:rFonts w:ascii="Arial" w:hAnsi="Arial" w:cs="Arial"/>
        </w:rPr>
        <w:t>Pzp</w:t>
      </w:r>
      <w:proofErr w:type="spellEnd"/>
      <w:r w:rsidRPr="0007005A">
        <w:rPr>
          <w:rFonts w:ascii="Arial" w:hAnsi="Arial" w:cs="Arial"/>
        </w:rPr>
        <w:t>.</w:t>
      </w:r>
    </w:p>
    <w:p w14:paraId="04523893" w14:textId="789E0E45" w:rsidR="00A0381A" w:rsidRPr="0007005A" w:rsidRDefault="003D33EA" w:rsidP="008E7850">
      <w:pPr>
        <w:pStyle w:val="Nagwek2"/>
        <w:numPr>
          <w:ilvl w:val="0"/>
          <w:numId w:val="0"/>
        </w:numPr>
        <w:spacing w:line="360" w:lineRule="auto"/>
        <w:ind w:left="680"/>
        <w:rPr>
          <w:rFonts w:ascii="Arial" w:hAnsi="Arial" w:cs="Arial"/>
          <w:color w:val="auto"/>
        </w:rPr>
      </w:pPr>
      <w:r w:rsidRPr="003D33EA">
        <w:rPr>
          <w:rFonts w:ascii="Arial" w:hAnsi="Arial" w:cs="Arial"/>
        </w:rPr>
        <w:t>Zamawiający nie dopuszcza składania ofert wariantowych</w:t>
      </w:r>
      <w:r w:rsidR="002D031A" w:rsidRPr="0007005A">
        <w:rPr>
          <w:rFonts w:ascii="Arial" w:hAnsi="Arial" w:cs="Arial"/>
          <w:lang w:val="pl-PL"/>
        </w:rPr>
        <w:t xml:space="preserve"> </w:t>
      </w:r>
    </w:p>
    <w:p w14:paraId="6151254F" w14:textId="516E103E" w:rsidR="00F23594" w:rsidRPr="0007005A" w:rsidRDefault="00F23594" w:rsidP="008E7850">
      <w:pPr>
        <w:pStyle w:val="Nagwek2"/>
        <w:spacing w:line="360" w:lineRule="auto"/>
        <w:rPr>
          <w:rFonts w:ascii="Arial" w:hAnsi="Arial" w:cs="Arial"/>
        </w:rPr>
      </w:pPr>
      <w:r w:rsidRPr="0007005A">
        <w:rPr>
          <w:rFonts w:ascii="Arial" w:hAnsi="Arial" w:cs="Arial"/>
        </w:rPr>
        <w:t>Miejsce realizacji:</w:t>
      </w:r>
      <w:r w:rsidR="0040419B" w:rsidRPr="0007005A">
        <w:rPr>
          <w:rFonts w:ascii="Arial" w:hAnsi="Arial" w:cs="Arial"/>
        </w:rPr>
        <w:t xml:space="preserve"> </w:t>
      </w:r>
      <w:r w:rsidR="00FC384F">
        <w:rPr>
          <w:rFonts w:ascii="Arial" w:hAnsi="Arial" w:cs="Arial"/>
        </w:rPr>
        <w:t>Kieleckie Centrum Kultury, Pl. Moniuszki 2b, 25-334 Kielce.</w:t>
      </w:r>
    </w:p>
    <w:p w14:paraId="0111339A" w14:textId="77777777" w:rsidR="00A2369F" w:rsidRPr="0007005A" w:rsidRDefault="00A2369F" w:rsidP="008E7850">
      <w:pPr>
        <w:pStyle w:val="Nagwek1"/>
        <w:spacing w:line="360" w:lineRule="auto"/>
        <w:rPr>
          <w:rFonts w:ascii="Arial" w:hAnsi="Arial" w:cs="Arial"/>
        </w:rPr>
      </w:pPr>
      <w:bookmarkStart w:id="5" w:name="_Toc258314245"/>
      <w:r w:rsidRPr="0007005A">
        <w:rPr>
          <w:rFonts w:ascii="Arial" w:hAnsi="Arial" w:cs="Arial"/>
        </w:rPr>
        <w:t>Informacja o przewidywanych zamówieniach</w:t>
      </w:r>
      <w:r w:rsidR="00774374" w:rsidRPr="0007005A">
        <w:rPr>
          <w:rFonts w:ascii="Arial" w:hAnsi="Arial" w:cs="Arial"/>
          <w:lang w:val="pl-PL"/>
        </w:rPr>
        <w:t>,</w:t>
      </w:r>
      <w:r w:rsidRPr="0007005A">
        <w:rPr>
          <w:rFonts w:ascii="Arial" w:hAnsi="Arial" w:cs="Arial"/>
        </w:rPr>
        <w:t xml:space="preserve"> </w:t>
      </w:r>
      <w:r w:rsidR="005D0A27" w:rsidRPr="0007005A">
        <w:rPr>
          <w:rFonts w:ascii="Arial" w:hAnsi="Arial" w:cs="Arial"/>
        </w:rPr>
        <w:t xml:space="preserve">o których mowa w art. </w:t>
      </w:r>
      <w:r w:rsidR="00E00A53" w:rsidRPr="0007005A">
        <w:rPr>
          <w:rFonts w:ascii="Arial" w:hAnsi="Arial" w:cs="Arial"/>
          <w:lang w:val="pl-PL"/>
        </w:rPr>
        <w:t>214</w:t>
      </w:r>
      <w:r w:rsidR="005D0A27" w:rsidRPr="0007005A">
        <w:rPr>
          <w:rFonts w:ascii="Arial" w:hAnsi="Arial" w:cs="Arial"/>
        </w:rPr>
        <w:t xml:space="preserve"> ust. 1 pkt </w:t>
      </w:r>
      <w:r w:rsidR="00E00A53" w:rsidRPr="0007005A">
        <w:rPr>
          <w:rFonts w:ascii="Arial" w:hAnsi="Arial" w:cs="Arial"/>
          <w:lang w:val="pl-PL"/>
        </w:rPr>
        <w:t>7</w:t>
      </w:r>
      <w:r w:rsidR="005D0A27" w:rsidRPr="0007005A">
        <w:rPr>
          <w:rFonts w:ascii="Arial" w:hAnsi="Arial" w:cs="Arial"/>
        </w:rPr>
        <w:t xml:space="preserve"> i </w:t>
      </w:r>
      <w:r w:rsidR="00E00A53" w:rsidRPr="0007005A">
        <w:rPr>
          <w:rFonts w:ascii="Arial" w:hAnsi="Arial" w:cs="Arial"/>
          <w:lang w:val="pl-PL"/>
        </w:rPr>
        <w:t>8</w:t>
      </w:r>
      <w:r w:rsidR="005D0A27" w:rsidRPr="0007005A">
        <w:rPr>
          <w:rFonts w:ascii="Arial" w:hAnsi="Arial" w:cs="Arial"/>
        </w:rPr>
        <w:t xml:space="preserve"> </w:t>
      </w:r>
      <w:r w:rsidR="005D0A27" w:rsidRPr="0007005A">
        <w:rPr>
          <w:rFonts w:ascii="Arial" w:hAnsi="Arial" w:cs="Arial"/>
          <w:lang w:val="pl-PL"/>
        </w:rPr>
        <w:t>USTAWY PZP</w:t>
      </w:r>
      <w:bookmarkEnd w:id="5"/>
      <w:r w:rsidR="005D0A27" w:rsidRPr="0007005A">
        <w:rPr>
          <w:rFonts w:ascii="Arial" w:hAnsi="Arial" w:cs="Arial"/>
          <w:lang w:val="pl-PL"/>
        </w:rPr>
        <w:t>.</w:t>
      </w:r>
    </w:p>
    <w:p w14:paraId="0BF53DA4" w14:textId="77777777" w:rsidR="00EB7871" w:rsidRPr="0007005A" w:rsidRDefault="003D33EA" w:rsidP="008E7850">
      <w:pPr>
        <w:pStyle w:val="Nagwek2"/>
        <w:numPr>
          <w:ilvl w:val="0"/>
          <w:numId w:val="0"/>
        </w:numPr>
        <w:spacing w:line="360" w:lineRule="auto"/>
        <w:ind w:left="426"/>
        <w:rPr>
          <w:rFonts w:ascii="Arial" w:hAnsi="Arial" w:cs="Arial"/>
          <w:lang w:val="pl-PL"/>
        </w:rPr>
      </w:pPr>
      <w:r w:rsidRPr="0007005A">
        <w:rPr>
          <w:rFonts w:ascii="Arial" w:hAnsi="Arial" w:cs="Arial"/>
        </w:rPr>
        <w:t>Zamawiający nie przewiduje udzielenia zamówień</w:t>
      </w:r>
      <w:r w:rsidRPr="0007005A">
        <w:rPr>
          <w:rFonts w:ascii="Arial" w:hAnsi="Arial" w:cs="Arial"/>
          <w:lang w:val="pl-PL"/>
        </w:rPr>
        <w:t>,</w:t>
      </w:r>
      <w:r w:rsidRPr="0007005A">
        <w:rPr>
          <w:rFonts w:ascii="Arial" w:hAnsi="Arial" w:cs="Arial"/>
        </w:rPr>
        <w:t xml:space="preserve"> o których mowa w art. </w:t>
      </w:r>
      <w:r w:rsidRPr="0007005A">
        <w:rPr>
          <w:rFonts w:ascii="Arial" w:hAnsi="Arial" w:cs="Arial"/>
          <w:lang w:val="pl-PL"/>
        </w:rPr>
        <w:t>214</w:t>
      </w:r>
      <w:r w:rsidRPr="0007005A">
        <w:rPr>
          <w:rFonts w:ascii="Arial" w:hAnsi="Arial" w:cs="Arial"/>
        </w:rPr>
        <w:t xml:space="preserve"> ust. 1 pkt </w:t>
      </w:r>
      <w:r w:rsidRPr="0007005A">
        <w:rPr>
          <w:rFonts w:ascii="Arial" w:hAnsi="Arial" w:cs="Arial"/>
          <w:lang w:val="pl-PL"/>
        </w:rPr>
        <w:t>7</w:t>
      </w:r>
      <w:r w:rsidRPr="0007005A">
        <w:rPr>
          <w:rFonts w:ascii="Arial" w:hAnsi="Arial" w:cs="Arial"/>
        </w:rPr>
        <w:t xml:space="preserve"> i </w:t>
      </w:r>
      <w:r w:rsidRPr="0007005A">
        <w:rPr>
          <w:rFonts w:ascii="Arial" w:hAnsi="Arial" w:cs="Arial"/>
          <w:lang w:val="pl-PL"/>
        </w:rPr>
        <w:t xml:space="preserve">8 ustawy </w:t>
      </w:r>
      <w:proofErr w:type="spellStart"/>
      <w:r w:rsidRPr="0007005A">
        <w:rPr>
          <w:rFonts w:ascii="Arial" w:hAnsi="Arial" w:cs="Arial"/>
          <w:lang w:val="pl-PL"/>
        </w:rPr>
        <w:t>Pzp</w:t>
      </w:r>
      <w:proofErr w:type="spellEnd"/>
      <w:r w:rsidRPr="0007005A">
        <w:rPr>
          <w:rFonts w:ascii="Arial" w:hAnsi="Arial" w:cs="Arial"/>
          <w:lang w:val="pl-PL"/>
        </w:rPr>
        <w:t>.</w:t>
      </w:r>
    </w:p>
    <w:p w14:paraId="5A4A73E0" w14:textId="77777777" w:rsidR="00EB7871" w:rsidRPr="0007005A" w:rsidRDefault="00A2369F" w:rsidP="008E7850">
      <w:pPr>
        <w:pStyle w:val="Nagwek1"/>
        <w:spacing w:line="360" w:lineRule="auto"/>
        <w:rPr>
          <w:rFonts w:ascii="Arial" w:hAnsi="Arial" w:cs="Arial"/>
        </w:rPr>
      </w:pPr>
      <w:bookmarkStart w:id="6" w:name="_Toc258314246"/>
      <w:r w:rsidRPr="0007005A">
        <w:rPr>
          <w:rFonts w:ascii="Arial" w:hAnsi="Arial" w:cs="Arial"/>
        </w:rPr>
        <w:t>Termin wykonania zamówienia</w:t>
      </w:r>
      <w:bookmarkEnd w:id="6"/>
    </w:p>
    <w:p w14:paraId="754C3FA9" w14:textId="18E67411" w:rsidR="00EB7871" w:rsidRPr="0007005A" w:rsidRDefault="00EB7871" w:rsidP="008E7850">
      <w:pPr>
        <w:pStyle w:val="Nagwek2"/>
        <w:numPr>
          <w:ilvl w:val="0"/>
          <w:numId w:val="0"/>
        </w:numPr>
        <w:spacing w:line="360" w:lineRule="auto"/>
        <w:ind w:left="426"/>
        <w:rPr>
          <w:rFonts w:ascii="Arial" w:hAnsi="Arial" w:cs="Arial"/>
        </w:rPr>
      </w:pPr>
      <w:r w:rsidRPr="0007005A">
        <w:rPr>
          <w:rFonts w:ascii="Arial" w:hAnsi="Arial" w:cs="Arial"/>
        </w:rPr>
        <w:t>Zamówienie musi zostać zrealizowane w terminie:</w:t>
      </w:r>
      <w:r w:rsidR="00FC384F">
        <w:rPr>
          <w:rFonts w:ascii="Arial" w:hAnsi="Arial" w:cs="Arial"/>
          <w:b/>
        </w:rPr>
        <w:t>19.09.2025 r.</w:t>
      </w:r>
    </w:p>
    <w:p w14:paraId="0933327B" w14:textId="77777777" w:rsidR="00A2369F" w:rsidRPr="0007005A" w:rsidRDefault="00024DB1" w:rsidP="008E7850">
      <w:pPr>
        <w:pStyle w:val="Nagwek1"/>
        <w:spacing w:line="360" w:lineRule="auto"/>
        <w:rPr>
          <w:rFonts w:ascii="Arial" w:hAnsi="Arial" w:cs="Arial"/>
        </w:rPr>
      </w:pPr>
      <w:bookmarkStart w:id="7" w:name="_Toc258314247"/>
      <w:r w:rsidRPr="0007005A">
        <w:rPr>
          <w:rFonts w:ascii="Arial" w:hAnsi="Arial" w:cs="Arial"/>
          <w:lang w:val="pl-PL"/>
        </w:rPr>
        <w:t>Informacja o warunkach</w:t>
      </w:r>
      <w:r w:rsidR="00A2369F" w:rsidRPr="0007005A">
        <w:rPr>
          <w:rFonts w:ascii="Arial" w:hAnsi="Arial" w:cs="Arial"/>
        </w:rPr>
        <w:t xml:space="preserve"> udziału w postępowaniu</w:t>
      </w:r>
      <w:bookmarkEnd w:id="7"/>
    </w:p>
    <w:p w14:paraId="0C24445F" w14:textId="77777777" w:rsidR="00A2369F" w:rsidRPr="0007005A" w:rsidRDefault="00627ED2" w:rsidP="008E7850">
      <w:pPr>
        <w:pStyle w:val="Nagwek2"/>
        <w:spacing w:line="360" w:lineRule="auto"/>
        <w:rPr>
          <w:rFonts w:ascii="Arial" w:hAnsi="Arial" w:cs="Arial"/>
        </w:rPr>
      </w:pPr>
      <w:r w:rsidRPr="0007005A">
        <w:rPr>
          <w:rFonts w:ascii="Arial" w:hAnsi="Arial" w:cs="Arial"/>
        </w:rPr>
        <w:t>O udzielenie zamówienia mogą ubiegać się</w:t>
      </w:r>
      <w:r w:rsidR="008A3895" w:rsidRPr="0007005A">
        <w:rPr>
          <w:rFonts w:ascii="Arial" w:hAnsi="Arial" w:cs="Arial"/>
          <w:lang w:val="pl-PL"/>
        </w:rPr>
        <w:t xml:space="preserve"> W</w:t>
      </w:r>
      <w:r w:rsidRPr="0007005A">
        <w:rPr>
          <w:rFonts w:ascii="Arial" w:hAnsi="Arial" w:cs="Arial"/>
          <w:lang w:val="pl-PL"/>
        </w:rPr>
        <w:t>ykonawcy</w:t>
      </w:r>
      <w:r w:rsidR="00A2369F" w:rsidRPr="0007005A">
        <w:rPr>
          <w:rFonts w:ascii="Arial" w:hAnsi="Arial" w:cs="Arial"/>
        </w:rPr>
        <w:t>, którzy nie podlegają wykluczeniu</w:t>
      </w:r>
      <w:r w:rsidR="008B13A8" w:rsidRPr="0007005A">
        <w:rPr>
          <w:rFonts w:ascii="Arial" w:hAnsi="Arial" w:cs="Arial"/>
        </w:rPr>
        <w:t xml:space="preserve"> oraz </w:t>
      </w:r>
      <w:r w:rsidR="00A2369F" w:rsidRPr="0007005A">
        <w:rPr>
          <w:rFonts w:ascii="Arial" w:hAnsi="Arial" w:cs="Arial"/>
        </w:rPr>
        <w:t>spełniają warunki</w:t>
      </w:r>
      <w:r w:rsidR="008B13A8" w:rsidRPr="0007005A">
        <w:rPr>
          <w:rFonts w:ascii="Arial" w:hAnsi="Arial" w:cs="Arial"/>
          <w:lang w:val="pl-PL"/>
        </w:rPr>
        <w:t xml:space="preserve"> udziału w postępowaniu</w:t>
      </w:r>
      <w:r w:rsidR="00A2369F" w:rsidRPr="0007005A">
        <w:rPr>
          <w:rFonts w:ascii="Arial" w:hAnsi="Arial" w:cs="Arial"/>
        </w:rPr>
        <w:t xml:space="preserve"> i wymagania określone w niniejszej </w:t>
      </w:r>
      <w:r w:rsidR="00DD574A" w:rsidRPr="0007005A">
        <w:rPr>
          <w:rFonts w:ascii="Arial" w:hAnsi="Arial" w:cs="Arial"/>
          <w:lang w:val="pl-PL"/>
        </w:rPr>
        <w:t>SWZ</w:t>
      </w:r>
      <w:r w:rsidR="008B13A8" w:rsidRPr="0007005A">
        <w:rPr>
          <w:rFonts w:ascii="Arial" w:hAnsi="Arial" w:cs="Arial"/>
        </w:rPr>
        <w:t>.</w:t>
      </w:r>
    </w:p>
    <w:p w14:paraId="665FA004" w14:textId="77777777" w:rsidR="002E0CCC" w:rsidRPr="0007005A" w:rsidRDefault="00024DB1" w:rsidP="008E7850">
      <w:pPr>
        <w:pStyle w:val="Nagwek2"/>
        <w:spacing w:line="360" w:lineRule="auto"/>
        <w:rPr>
          <w:rFonts w:ascii="Arial" w:hAnsi="Arial" w:cs="Arial"/>
        </w:rPr>
      </w:pPr>
      <w:r w:rsidRPr="0007005A">
        <w:rPr>
          <w:rFonts w:ascii="Arial" w:hAnsi="Arial" w:cs="Arial"/>
        </w:rPr>
        <w:t xml:space="preserve">Zamawiający, na podstawie art. 112 ustawy </w:t>
      </w:r>
      <w:proofErr w:type="spellStart"/>
      <w:r w:rsidRPr="0007005A">
        <w:rPr>
          <w:rFonts w:ascii="Arial" w:hAnsi="Arial" w:cs="Arial"/>
        </w:rPr>
        <w:t>Pzp</w:t>
      </w:r>
      <w:proofErr w:type="spellEnd"/>
      <w:r w:rsidRPr="0007005A">
        <w:rPr>
          <w:rFonts w:ascii="Arial" w:hAnsi="Arial" w:cs="Arial"/>
        </w:rPr>
        <w:t xml:space="preserve"> określa następujące warunki udziału w postępowaniu</w:t>
      </w:r>
      <w:r w:rsidR="00A2369F" w:rsidRPr="0007005A">
        <w:rPr>
          <w:rFonts w:ascii="Arial" w:hAnsi="Arial" w:cs="Arial"/>
        </w:rPr>
        <w:t>:</w:t>
      </w:r>
    </w:p>
    <w:p w14:paraId="7D8A996F" w14:textId="77777777" w:rsidR="003D33EA" w:rsidRPr="0007005A" w:rsidRDefault="003D33EA" w:rsidP="003D33EA">
      <w:pPr>
        <w:pStyle w:val="Nagwek2"/>
        <w:numPr>
          <w:ilvl w:val="0"/>
          <w:numId w:val="0"/>
        </w:numPr>
        <w:spacing w:before="0" w:line="360" w:lineRule="auto"/>
        <w:ind w:left="680"/>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D33EA" w:rsidRPr="0007005A" w14:paraId="063764B2" w14:textId="77777777" w:rsidTr="006C2D93">
        <w:tc>
          <w:tcPr>
            <w:tcW w:w="720" w:type="dxa"/>
            <w:tcBorders>
              <w:top w:val="single" w:sz="4" w:space="0" w:color="auto"/>
              <w:left w:val="single" w:sz="4" w:space="0" w:color="auto"/>
              <w:bottom w:val="single" w:sz="4" w:space="0" w:color="auto"/>
              <w:right w:val="single" w:sz="4" w:space="0" w:color="auto"/>
            </w:tcBorders>
            <w:vAlign w:val="center"/>
            <w:hideMark/>
          </w:tcPr>
          <w:p w14:paraId="492D2B50" w14:textId="77777777" w:rsidR="003D33EA" w:rsidRPr="008E7850" w:rsidRDefault="003D33EA" w:rsidP="006C2D93">
            <w:pPr>
              <w:spacing w:before="60" w:after="120" w:line="360" w:lineRule="auto"/>
              <w:jc w:val="center"/>
              <w:rPr>
                <w:rFonts w:ascii="Arial" w:hAnsi="Arial" w:cs="Arial"/>
                <w:b/>
              </w:rPr>
            </w:pPr>
            <w:r w:rsidRPr="008E7850">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4E37CCB" w14:textId="77777777" w:rsidR="003D33EA" w:rsidRPr="008E7850" w:rsidRDefault="003D33EA" w:rsidP="006C2D93">
            <w:pPr>
              <w:spacing w:before="60" w:after="120" w:line="360" w:lineRule="auto"/>
              <w:rPr>
                <w:rFonts w:ascii="Arial" w:hAnsi="Arial" w:cs="Arial"/>
              </w:rPr>
            </w:pPr>
            <w:r w:rsidRPr="008E7850">
              <w:rPr>
                <w:rFonts w:ascii="Arial" w:hAnsi="Arial" w:cs="Arial"/>
                <w:b/>
              </w:rPr>
              <w:t>Warunki udziału w postępowaniu</w:t>
            </w:r>
          </w:p>
        </w:tc>
      </w:tr>
      <w:tr w:rsidR="003D33EA" w:rsidRPr="0007005A" w14:paraId="1D47CB41" w14:textId="77777777" w:rsidTr="006C2D93">
        <w:tc>
          <w:tcPr>
            <w:tcW w:w="720" w:type="dxa"/>
            <w:tcBorders>
              <w:top w:val="single" w:sz="4" w:space="0" w:color="auto"/>
              <w:left w:val="single" w:sz="4" w:space="0" w:color="auto"/>
              <w:bottom w:val="single" w:sz="4" w:space="0" w:color="auto"/>
              <w:right w:val="single" w:sz="4" w:space="0" w:color="auto"/>
            </w:tcBorders>
            <w:hideMark/>
          </w:tcPr>
          <w:p w14:paraId="161EB830" w14:textId="77777777" w:rsidR="003D33EA" w:rsidRPr="0007005A" w:rsidRDefault="003D33EA" w:rsidP="006C2D93">
            <w:pPr>
              <w:spacing w:before="60" w:after="120" w:line="360" w:lineRule="auto"/>
              <w:jc w:val="center"/>
              <w:rPr>
                <w:rFonts w:ascii="Arial" w:hAnsi="Arial" w:cs="Arial"/>
              </w:rPr>
            </w:pPr>
            <w:r w:rsidRPr="003D33EA">
              <w:rPr>
                <w:rFonts w:ascii="Arial" w:hAnsi="Arial" w:cs="Arial"/>
              </w:rPr>
              <w:lastRenderedPageBreak/>
              <w:t>1</w:t>
            </w:r>
          </w:p>
        </w:tc>
        <w:tc>
          <w:tcPr>
            <w:tcW w:w="7774" w:type="dxa"/>
            <w:tcBorders>
              <w:top w:val="single" w:sz="4" w:space="0" w:color="auto"/>
              <w:left w:val="single" w:sz="4" w:space="0" w:color="auto"/>
              <w:bottom w:val="single" w:sz="4" w:space="0" w:color="auto"/>
              <w:right w:val="single" w:sz="4" w:space="0" w:color="auto"/>
            </w:tcBorders>
            <w:hideMark/>
          </w:tcPr>
          <w:p w14:paraId="338CD3C4" w14:textId="77777777" w:rsidR="003D33EA" w:rsidRPr="0007005A" w:rsidRDefault="003D33EA" w:rsidP="006C2D93">
            <w:pPr>
              <w:spacing w:before="60" w:after="120" w:line="360" w:lineRule="auto"/>
              <w:jc w:val="both"/>
              <w:rPr>
                <w:rFonts w:ascii="Arial" w:hAnsi="Arial" w:cs="Arial"/>
                <w:b/>
                <w:bCs/>
              </w:rPr>
            </w:pPr>
            <w:r w:rsidRPr="003D33EA">
              <w:rPr>
                <w:rFonts w:ascii="Arial" w:hAnsi="Arial" w:cs="Arial"/>
                <w:b/>
                <w:bCs/>
              </w:rPr>
              <w:t>Sytuacja ekonomiczna lub finansowa</w:t>
            </w:r>
          </w:p>
          <w:p w14:paraId="3CA4E73C" w14:textId="3D435FE6" w:rsidR="003D33EA" w:rsidRPr="0007005A" w:rsidRDefault="003D33EA" w:rsidP="006C2D93">
            <w:pPr>
              <w:spacing w:before="60" w:after="120" w:line="360" w:lineRule="auto"/>
              <w:jc w:val="both"/>
              <w:rPr>
                <w:rFonts w:ascii="Arial" w:hAnsi="Arial" w:cs="Arial"/>
              </w:rPr>
            </w:pPr>
            <w:r w:rsidRPr="003D33EA">
              <w:rPr>
                <w:rFonts w:ascii="Arial" w:hAnsi="Arial" w:cs="Arial"/>
              </w:rPr>
              <w:t>O udzielenie zamówienia publicznego mogą ubiegać się wykonawcy, którzy spełniają warunki, dotyczące sytuacji ekonomicznej lub finansowej. Wykon</w:t>
            </w:r>
            <w:r w:rsidR="00FC384F">
              <w:rPr>
                <w:rFonts w:ascii="Arial" w:hAnsi="Arial" w:cs="Arial"/>
              </w:rPr>
              <w:t>a</w:t>
            </w:r>
            <w:r w:rsidRPr="003D33EA">
              <w:rPr>
                <w:rFonts w:ascii="Arial" w:hAnsi="Arial" w:cs="Arial"/>
              </w:rPr>
              <w:t xml:space="preserve">wca zobowiązany </w:t>
            </w:r>
            <w:r w:rsidR="00FC384F">
              <w:rPr>
                <w:rFonts w:ascii="Arial" w:hAnsi="Arial" w:cs="Arial"/>
              </w:rPr>
              <w:t>je</w:t>
            </w:r>
            <w:r w:rsidRPr="003D33EA">
              <w:rPr>
                <w:rFonts w:ascii="Arial" w:hAnsi="Arial" w:cs="Arial"/>
              </w:rPr>
              <w:t>st p</w:t>
            </w:r>
            <w:r w:rsidR="00FC384F">
              <w:rPr>
                <w:rFonts w:ascii="Arial" w:hAnsi="Arial" w:cs="Arial"/>
              </w:rPr>
              <w:t>rz</w:t>
            </w:r>
            <w:r w:rsidRPr="003D33EA">
              <w:rPr>
                <w:rFonts w:ascii="Arial" w:hAnsi="Arial" w:cs="Arial"/>
              </w:rPr>
              <w:t>edstawić ubezpieczenie OC firmy na kwotę minimum 200 000 zł. Ocena spełniania warunków udziału w postępowaniu będzie dokonana na zasadzie spełnia/nie spełnia.</w:t>
            </w:r>
          </w:p>
        </w:tc>
      </w:tr>
      <w:tr w:rsidR="003D33EA" w:rsidRPr="0007005A" w14:paraId="4F5A8A35" w14:textId="77777777" w:rsidTr="006C2D93">
        <w:tc>
          <w:tcPr>
            <w:tcW w:w="720" w:type="dxa"/>
            <w:tcBorders>
              <w:top w:val="single" w:sz="4" w:space="0" w:color="auto"/>
              <w:left w:val="single" w:sz="4" w:space="0" w:color="auto"/>
              <w:bottom w:val="single" w:sz="4" w:space="0" w:color="auto"/>
              <w:right w:val="single" w:sz="4" w:space="0" w:color="auto"/>
            </w:tcBorders>
            <w:hideMark/>
          </w:tcPr>
          <w:p w14:paraId="664D4A03" w14:textId="77777777" w:rsidR="003D33EA" w:rsidRPr="0007005A" w:rsidRDefault="003D33EA" w:rsidP="006C2D93">
            <w:pPr>
              <w:spacing w:before="60" w:after="120" w:line="360" w:lineRule="auto"/>
              <w:jc w:val="center"/>
              <w:rPr>
                <w:rFonts w:ascii="Arial" w:hAnsi="Arial" w:cs="Arial"/>
              </w:rPr>
            </w:pPr>
            <w:r w:rsidRPr="003D33EA">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3E1D4748" w14:textId="77777777" w:rsidR="003D33EA" w:rsidRPr="0007005A" w:rsidRDefault="003D33EA" w:rsidP="006C2D93">
            <w:pPr>
              <w:spacing w:before="60" w:after="120" w:line="360" w:lineRule="auto"/>
              <w:jc w:val="both"/>
              <w:rPr>
                <w:rFonts w:ascii="Arial" w:hAnsi="Arial" w:cs="Arial"/>
                <w:b/>
                <w:bCs/>
              </w:rPr>
            </w:pPr>
            <w:r w:rsidRPr="003D33EA">
              <w:rPr>
                <w:rFonts w:ascii="Arial" w:hAnsi="Arial" w:cs="Arial"/>
                <w:b/>
                <w:bCs/>
              </w:rPr>
              <w:t>Zdolność techniczna lub zawodowa</w:t>
            </w:r>
          </w:p>
          <w:p w14:paraId="0444681B" w14:textId="79BC7F35" w:rsidR="003D33EA" w:rsidRPr="0007005A" w:rsidRDefault="003D33EA" w:rsidP="006C2D93">
            <w:pPr>
              <w:spacing w:before="60" w:after="120" w:line="360" w:lineRule="auto"/>
              <w:jc w:val="both"/>
              <w:rPr>
                <w:rFonts w:ascii="Arial" w:hAnsi="Arial" w:cs="Arial"/>
              </w:rPr>
            </w:pPr>
            <w:r w:rsidRPr="003D33EA">
              <w:rPr>
                <w:rFonts w:ascii="Arial" w:hAnsi="Arial" w:cs="Arial"/>
              </w:rPr>
              <w:t xml:space="preserve">O udzielenie zamówienia publicznego mogą ubiegać się wykonawcy, którzy spełniają warunki, dotyczące  zdolności technicznej lub zawodowej. Wykonawca zobowiązany </w:t>
            </w:r>
            <w:r w:rsidR="00FC384F">
              <w:rPr>
                <w:rFonts w:ascii="Arial" w:hAnsi="Arial" w:cs="Arial"/>
              </w:rPr>
              <w:t>je</w:t>
            </w:r>
            <w:r w:rsidRPr="003D33EA">
              <w:rPr>
                <w:rFonts w:ascii="Arial" w:hAnsi="Arial" w:cs="Arial"/>
              </w:rPr>
              <w:t xml:space="preserve">st wykazać, </w:t>
            </w:r>
            <w:r w:rsidR="00FC384F">
              <w:rPr>
                <w:rFonts w:ascii="Arial" w:hAnsi="Arial" w:cs="Arial"/>
              </w:rPr>
              <w:t>ż</w:t>
            </w:r>
            <w:r w:rsidRPr="003D33EA">
              <w:rPr>
                <w:rFonts w:ascii="Arial" w:hAnsi="Arial" w:cs="Arial"/>
              </w:rPr>
              <w:t>e dostarczył minimum 2</w:t>
            </w:r>
            <w:r w:rsidR="001478EF">
              <w:rPr>
                <w:rFonts w:ascii="Arial" w:hAnsi="Arial" w:cs="Arial"/>
              </w:rPr>
              <w:t xml:space="preserve"> wind</w:t>
            </w:r>
            <w:r w:rsidR="003358DF">
              <w:rPr>
                <w:rFonts w:ascii="Arial" w:hAnsi="Arial" w:cs="Arial"/>
              </w:rPr>
              <w:t>y</w:t>
            </w:r>
            <w:r w:rsidR="001478EF">
              <w:rPr>
                <w:rFonts w:ascii="Arial" w:hAnsi="Arial" w:cs="Arial"/>
              </w:rPr>
              <w:t xml:space="preserve">, w tym </w:t>
            </w:r>
            <w:r w:rsidR="003358DF">
              <w:rPr>
                <w:rFonts w:ascii="Arial" w:hAnsi="Arial" w:cs="Arial"/>
              </w:rPr>
              <w:t xml:space="preserve">minimum </w:t>
            </w:r>
            <w:r w:rsidR="001478EF">
              <w:rPr>
                <w:rFonts w:ascii="Arial" w:hAnsi="Arial" w:cs="Arial"/>
              </w:rPr>
              <w:t>jedną</w:t>
            </w:r>
            <w:r w:rsidR="001478EF" w:rsidRPr="001478EF">
              <w:rPr>
                <w:rFonts w:ascii="Arial" w:hAnsi="Arial" w:cs="Arial"/>
                <w:color w:val="EE0000"/>
              </w:rPr>
              <w:t xml:space="preserve"> </w:t>
            </w:r>
            <w:r w:rsidR="001478EF" w:rsidRPr="001478EF">
              <w:rPr>
                <w:rFonts w:ascii="Arial" w:hAnsi="Arial" w:cs="Arial"/>
              </w:rPr>
              <w:t>platform</w:t>
            </w:r>
            <w:r w:rsidR="001478EF">
              <w:rPr>
                <w:rFonts w:ascii="Arial" w:hAnsi="Arial" w:cs="Arial"/>
              </w:rPr>
              <w:t>ę</w:t>
            </w:r>
            <w:r w:rsidR="001478EF" w:rsidRPr="001478EF">
              <w:rPr>
                <w:rFonts w:ascii="Arial" w:hAnsi="Arial" w:cs="Arial"/>
              </w:rPr>
              <w:t xml:space="preserve"> pionow</w:t>
            </w:r>
            <w:r w:rsidR="001478EF">
              <w:rPr>
                <w:rFonts w:ascii="Arial" w:hAnsi="Arial" w:cs="Arial"/>
              </w:rPr>
              <w:t>ą</w:t>
            </w:r>
            <w:r w:rsidR="001478EF" w:rsidRPr="001478EF">
              <w:rPr>
                <w:rFonts w:ascii="Arial" w:hAnsi="Arial" w:cs="Arial"/>
              </w:rPr>
              <w:t xml:space="preserve"> dla osób z niepełnosprawnością</w:t>
            </w:r>
            <w:r w:rsidR="003358DF">
              <w:rPr>
                <w:rFonts w:ascii="Arial" w:hAnsi="Arial" w:cs="Arial"/>
              </w:rPr>
              <w:t>,</w:t>
            </w:r>
            <w:r w:rsidR="001478EF">
              <w:rPr>
                <w:rFonts w:ascii="Arial" w:hAnsi="Arial" w:cs="Arial"/>
              </w:rPr>
              <w:t xml:space="preserve"> </w:t>
            </w:r>
            <w:r w:rsidRPr="003D33EA">
              <w:rPr>
                <w:rFonts w:ascii="Arial" w:hAnsi="Arial" w:cs="Arial"/>
              </w:rPr>
              <w:t>w okresie ostatnich 3 lat, lub jeżeli okres działania firmy jest krótszy, to w tym okresie, za kwotę ł</w:t>
            </w:r>
            <w:r w:rsidR="00FC384F">
              <w:rPr>
                <w:rFonts w:ascii="Arial" w:hAnsi="Arial" w:cs="Arial"/>
              </w:rPr>
              <w:t>ą</w:t>
            </w:r>
            <w:r w:rsidRPr="003D33EA">
              <w:rPr>
                <w:rFonts w:ascii="Arial" w:hAnsi="Arial" w:cs="Arial"/>
              </w:rPr>
              <w:t>czną nie mniejszą niż 250</w:t>
            </w:r>
            <w:r w:rsidR="003358DF">
              <w:rPr>
                <w:rFonts w:ascii="Arial" w:hAnsi="Arial" w:cs="Arial"/>
              </w:rPr>
              <w:t xml:space="preserve"> </w:t>
            </w:r>
            <w:r w:rsidRPr="003D33EA">
              <w:rPr>
                <w:rFonts w:ascii="Arial" w:hAnsi="Arial" w:cs="Arial"/>
              </w:rPr>
              <w:t>000 zł brutto. Ocena spełniania warunków udziału w postępowaniu będzie dokonana na zasadzie spełnia/nie spełnia.</w:t>
            </w:r>
          </w:p>
        </w:tc>
      </w:tr>
    </w:tbl>
    <w:p w14:paraId="5F74E825" w14:textId="77777777" w:rsidR="009E038F" w:rsidRPr="0007005A" w:rsidRDefault="009E038F" w:rsidP="008E7850">
      <w:pPr>
        <w:pStyle w:val="Nagwek2"/>
        <w:numPr>
          <w:ilvl w:val="0"/>
          <w:numId w:val="0"/>
        </w:numPr>
        <w:spacing w:line="360" w:lineRule="auto"/>
        <w:ind w:left="680"/>
        <w:rPr>
          <w:rFonts w:ascii="Arial" w:hAnsi="Arial" w:cs="Arial"/>
        </w:rPr>
      </w:pPr>
    </w:p>
    <w:p w14:paraId="22FACBEE" w14:textId="77777777" w:rsidR="008E38E4" w:rsidRPr="0007005A" w:rsidRDefault="008E38E4" w:rsidP="008E7850">
      <w:pPr>
        <w:pStyle w:val="Nagwek1"/>
        <w:spacing w:line="360" w:lineRule="auto"/>
        <w:rPr>
          <w:rFonts w:ascii="Arial" w:hAnsi="Arial" w:cs="Arial"/>
        </w:rPr>
      </w:pPr>
      <w:r w:rsidRPr="0007005A">
        <w:rPr>
          <w:rFonts w:ascii="Arial" w:hAnsi="Arial" w:cs="Arial"/>
        </w:rPr>
        <w:t xml:space="preserve">Podstawy wykluczenia wykonawcy </w:t>
      </w:r>
      <w:r w:rsidR="004E3A7E" w:rsidRPr="0007005A">
        <w:rPr>
          <w:rFonts w:ascii="Arial" w:hAnsi="Arial" w:cs="Arial"/>
        </w:rPr>
        <w:t>Z POSTĘPOWANIA</w:t>
      </w:r>
    </w:p>
    <w:p w14:paraId="0A6E1FF0" w14:textId="77777777" w:rsidR="00563A41" w:rsidRDefault="00563A41" w:rsidP="00563A41">
      <w:pPr>
        <w:pStyle w:val="Nagwek2"/>
        <w:spacing w:line="360" w:lineRule="auto"/>
        <w:rPr>
          <w:rFonts w:ascii="Arial" w:hAnsi="Arial" w:cs="Arial"/>
        </w:rPr>
      </w:pPr>
      <w:r w:rsidRPr="0007005A">
        <w:rPr>
          <w:rFonts w:ascii="Arial" w:hAnsi="Arial" w:cs="Arial"/>
        </w:rPr>
        <w:t>Zamawiający</w:t>
      </w:r>
      <w:r>
        <w:rPr>
          <w:rFonts w:ascii="Arial" w:hAnsi="Arial" w:cs="Arial"/>
        </w:rPr>
        <w:t xml:space="preserve">, na podstawie art. 108 ust. 1 ustawy </w:t>
      </w:r>
      <w:proofErr w:type="spellStart"/>
      <w:r>
        <w:rPr>
          <w:rFonts w:ascii="Arial" w:hAnsi="Arial" w:cs="Arial"/>
        </w:rPr>
        <w:t>Pzp</w:t>
      </w:r>
      <w:proofErr w:type="spellEnd"/>
      <w:r>
        <w:rPr>
          <w:rFonts w:ascii="Arial" w:hAnsi="Arial" w:cs="Arial"/>
        </w:rPr>
        <w:t xml:space="preserve">, wykluczy </w:t>
      </w:r>
      <w:r w:rsidRPr="0007005A">
        <w:rPr>
          <w:rFonts w:ascii="Arial" w:hAnsi="Arial" w:cs="Arial"/>
        </w:rPr>
        <w:t>z postępowania o udzielenie zamówienia Wykonawcę</w:t>
      </w:r>
      <w:r>
        <w:rPr>
          <w:rFonts w:ascii="Arial" w:hAnsi="Arial" w:cs="Arial"/>
        </w:rPr>
        <w:t>:</w:t>
      </w:r>
    </w:p>
    <w:p w14:paraId="3DCBEFB0" w14:textId="77777777" w:rsidR="00563A41" w:rsidRPr="00563A41" w:rsidRDefault="00563A41" w:rsidP="00563A41">
      <w:pPr>
        <w:pStyle w:val="Nagwek2"/>
        <w:numPr>
          <w:ilvl w:val="0"/>
          <w:numId w:val="28"/>
        </w:numPr>
        <w:spacing w:line="360" w:lineRule="auto"/>
        <w:rPr>
          <w:rFonts w:ascii="Arial" w:hAnsi="Arial" w:cs="Arial"/>
        </w:rPr>
      </w:pPr>
      <w:r>
        <w:rPr>
          <w:rFonts w:ascii="Arial" w:hAnsi="Arial" w:cs="Arial"/>
          <w:lang w:val="pl-PL"/>
        </w:rPr>
        <w:t>będącego osobą fizyczną, którego prawomocnie skazano za przestępstwo:</w:t>
      </w:r>
    </w:p>
    <w:p w14:paraId="53B700F0" w14:textId="77777777" w:rsidR="00563A41" w:rsidRPr="00563A41" w:rsidRDefault="00563A41" w:rsidP="00563A41">
      <w:pPr>
        <w:pStyle w:val="Nagwek2"/>
        <w:numPr>
          <w:ilvl w:val="0"/>
          <w:numId w:val="29"/>
        </w:numPr>
        <w:spacing w:line="360" w:lineRule="auto"/>
        <w:rPr>
          <w:rFonts w:ascii="Arial" w:hAnsi="Arial" w:cs="Arial"/>
        </w:rPr>
      </w:pPr>
      <w:r>
        <w:rPr>
          <w:rFonts w:ascii="Arial" w:hAnsi="Arial" w:cs="Arial"/>
          <w:lang w:val="pl-PL"/>
        </w:rPr>
        <w:t xml:space="preserve">udziału  </w:t>
      </w:r>
      <w:r w:rsidRPr="007064EA">
        <w:rPr>
          <w:rFonts w:ascii="Arial" w:hAnsi="Arial" w:cs="Arial"/>
          <w:lang w:val="pl-PL"/>
        </w:rPr>
        <w:t>w zorganizowanej grupie przestępczej albo związku mającym na</w:t>
      </w:r>
      <w:r>
        <w:rPr>
          <w:rFonts w:ascii="Arial" w:hAnsi="Arial" w:cs="Arial"/>
          <w:lang w:val="pl-PL"/>
        </w:rPr>
        <w:t xml:space="preserve"> </w:t>
      </w:r>
      <w:r w:rsidRPr="007064EA">
        <w:rPr>
          <w:rFonts w:ascii="Arial" w:hAnsi="Arial" w:cs="Arial"/>
          <w:lang w:val="pl-PL"/>
        </w:rPr>
        <w:t>celu popełnienie przestępstwa lub przestępstwa skarbowego, o którym</w:t>
      </w:r>
      <w:r>
        <w:rPr>
          <w:rFonts w:ascii="Arial" w:hAnsi="Arial" w:cs="Arial"/>
          <w:lang w:val="pl-PL"/>
        </w:rPr>
        <w:t xml:space="preserve"> </w:t>
      </w:r>
      <w:r w:rsidRPr="007064EA">
        <w:rPr>
          <w:rFonts w:ascii="Arial" w:hAnsi="Arial" w:cs="Arial"/>
          <w:lang w:val="pl-PL"/>
        </w:rPr>
        <w:t>mowa w art. 258 Kodeksu karnego</w:t>
      </w:r>
      <w:r w:rsidR="006B7993">
        <w:rPr>
          <w:rFonts w:ascii="Arial" w:hAnsi="Arial" w:cs="Arial"/>
          <w:lang w:val="pl-PL"/>
        </w:rPr>
        <w:t xml:space="preserve"> (</w:t>
      </w:r>
      <w:proofErr w:type="spellStart"/>
      <w:r w:rsidR="006B7993" w:rsidRPr="006B7993">
        <w:rPr>
          <w:rFonts w:ascii="Arial" w:hAnsi="Arial" w:cs="Arial"/>
          <w:lang w:val="pl-PL"/>
        </w:rPr>
        <w:t>t.j</w:t>
      </w:r>
      <w:proofErr w:type="spellEnd"/>
      <w:r w:rsidR="006B7993" w:rsidRPr="006B7993">
        <w:rPr>
          <w:rFonts w:ascii="Arial" w:hAnsi="Arial" w:cs="Arial"/>
          <w:lang w:val="pl-PL"/>
        </w:rPr>
        <w:t xml:space="preserve"> Dz. U. z 2024 r. poz. 17 z </w:t>
      </w:r>
      <w:proofErr w:type="spellStart"/>
      <w:r w:rsidR="006B7993" w:rsidRPr="006B7993">
        <w:rPr>
          <w:rFonts w:ascii="Arial" w:hAnsi="Arial" w:cs="Arial"/>
          <w:lang w:val="pl-PL"/>
        </w:rPr>
        <w:t>późn</w:t>
      </w:r>
      <w:proofErr w:type="spellEnd"/>
      <w:r w:rsidR="006B7993" w:rsidRPr="006B7993">
        <w:rPr>
          <w:rFonts w:ascii="Arial" w:hAnsi="Arial" w:cs="Arial"/>
          <w:lang w:val="pl-PL"/>
        </w:rPr>
        <w:t>. zm.</w:t>
      </w:r>
      <w:r w:rsidR="006B7993">
        <w:rPr>
          <w:rFonts w:ascii="Arial" w:hAnsi="Arial" w:cs="Arial"/>
          <w:lang w:val="pl-PL"/>
        </w:rPr>
        <w:t>)</w:t>
      </w:r>
      <w:r>
        <w:rPr>
          <w:rFonts w:ascii="Arial" w:hAnsi="Arial" w:cs="Arial"/>
          <w:lang w:val="pl-PL"/>
        </w:rPr>
        <w:t>,</w:t>
      </w:r>
      <w:r w:rsidR="006B7993">
        <w:rPr>
          <w:rFonts w:ascii="Arial" w:hAnsi="Arial" w:cs="Arial"/>
          <w:lang w:val="pl-PL"/>
        </w:rPr>
        <w:t xml:space="preserve"> </w:t>
      </w:r>
      <w:r w:rsidR="006B7993" w:rsidRPr="006B7993">
        <w:rPr>
          <w:rFonts w:ascii="Arial" w:hAnsi="Arial" w:cs="Arial"/>
          <w:lang w:val="pl-PL"/>
        </w:rPr>
        <w:t>zwanego dalej ”Kodeksem karnym”</w:t>
      </w:r>
      <w:r w:rsidR="006B7993">
        <w:rPr>
          <w:rFonts w:ascii="Arial" w:hAnsi="Arial" w:cs="Arial"/>
          <w:lang w:val="pl-PL"/>
        </w:rPr>
        <w:t>,</w:t>
      </w:r>
    </w:p>
    <w:p w14:paraId="2EABD466" w14:textId="77777777" w:rsidR="00563A41" w:rsidRPr="00563A41" w:rsidRDefault="00563A41" w:rsidP="00563A41">
      <w:pPr>
        <w:pStyle w:val="Nagwek2"/>
        <w:numPr>
          <w:ilvl w:val="0"/>
          <w:numId w:val="29"/>
        </w:numPr>
        <w:spacing w:line="360" w:lineRule="auto"/>
        <w:rPr>
          <w:rFonts w:ascii="Arial" w:hAnsi="Arial" w:cs="Arial"/>
        </w:rPr>
      </w:pPr>
      <w:r w:rsidRPr="007064EA">
        <w:rPr>
          <w:rFonts w:ascii="Arial" w:hAnsi="Arial" w:cs="Arial"/>
          <w:lang w:val="pl-PL"/>
        </w:rPr>
        <w:lastRenderedPageBreak/>
        <w:t>handlu ludźmi, o którym mowa w art. 189a Kodeksu karnego</w:t>
      </w:r>
      <w:r>
        <w:rPr>
          <w:rFonts w:ascii="Arial" w:hAnsi="Arial" w:cs="Arial"/>
          <w:lang w:val="pl-PL"/>
        </w:rPr>
        <w:t>,</w:t>
      </w:r>
    </w:p>
    <w:p w14:paraId="11002566" w14:textId="77777777" w:rsidR="00563A41" w:rsidRPr="00563A41" w:rsidRDefault="00563A41" w:rsidP="00563A41">
      <w:pPr>
        <w:pStyle w:val="Nagwek2"/>
        <w:numPr>
          <w:ilvl w:val="0"/>
          <w:numId w:val="29"/>
        </w:numPr>
        <w:spacing w:line="360" w:lineRule="auto"/>
        <w:rPr>
          <w:rFonts w:ascii="Arial" w:hAnsi="Arial" w:cs="Arial"/>
        </w:rPr>
      </w:pPr>
      <w:r w:rsidRPr="007064EA">
        <w:rPr>
          <w:rFonts w:ascii="Arial" w:hAnsi="Arial" w:cs="Arial"/>
          <w:lang w:val="pl-PL"/>
        </w:rPr>
        <w:t>o którym mowa w art. 228–230a, art. 250a Kodeksu karnego, w art. 46–48</w:t>
      </w:r>
      <w:r>
        <w:rPr>
          <w:rFonts w:ascii="Arial" w:hAnsi="Arial" w:cs="Arial"/>
          <w:lang w:val="pl-PL"/>
        </w:rPr>
        <w:t xml:space="preserve"> </w:t>
      </w:r>
      <w:r w:rsidRPr="007064EA">
        <w:rPr>
          <w:rFonts w:ascii="Arial" w:hAnsi="Arial" w:cs="Arial"/>
          <w:lang w:val="pl-PL"/>
        </w:rPr>
        <w:t>ustawy z dnia 25 czerwca 2010 r. o sporcie (</w:t>
      </w:r>
      <w:proofErr w:type="spellStart"/>
      <w:r w:rsidR="00325B3A" w:rsidRPr="00325B3A">
        <w:rPr>
          <w:rFonts w:ascii="Arial" w:hAnsi="Arial" w:cs="Arial"/>
          <w:lang w:val="pl-PL"/>
        </w:rPr>
        <w:t>t.j</w:t>
      </w:r>
      <w:proofErr w:type="spellEnd"/>
      <w:r w:rsidR="00325B3A" w:rsidRPr="00325B3A">
        <w:rPr>
          <w:rFonts w:ascii="Arial" w:hAnsi="Arial" w:cs="Arial"/>
          <w:lang w:val="pl-PL"/>
        </w:rPr>
        <w:t>. Dz.U. z 2024r. poz. 1488</w:t>
      </w:r>
      <w:r w:rsidRPr="007064EA">
        <w:rPr>
          <w:rFonts w:ascii="Arial" w:hAnsi="Arial" w:cs="Arial"/>
          <w:lang w:val="pl-PL"/>
        </w:rPr>
        <w:t>) lub w art. 54 ust. 1–4 ustawy z dnia 12 maja</w:t>
      </w:r>
      <w:r>
        <w:rPr>
          <w:rFonts w:ascii="Arial" w:hAnsi="Arial" w:cs="Arial"/>
          <w:lang w:val="pl-PL"/>
        </w:rPr>
        <w:t xml:space="preserve"> </w:t>
      </w:r>
      <w:r w:rsidRPr="007064EA">
        <w:rPr>
          <w:rFonts w:ascii="Arial" w:hAnsi="Arial" w:cs="Arial"/>
          <w:lang w:val="pl-PL"/>
        </w:rPr>
        <w:t>2011 r. o refundacji leków, środków spożywczych specjalnego</w:t>
      </w:r>
      <w:r>
        <w:rPr>
          <w:rFonts w:ascii="Arial" w:hAnsi="Arial" w:cs="Arial"/>
          <w:lang w:val="pl-PL"/>
        </w:rPr>
        <w:t xml:space="preserve"> </w:t>
      </w:r>
      <w:r w:rsidRPr="007064EA">
        <w:rPr>
          <w:rFonts w:ascii="Arial" w:hAnsi="Arial" w:cs="Arial"/>
          <w:lang w:val="pl-PL"/>
        </w:rPr>
        <w:t>przeznaczenia żywieniowego oraz wyrobów medycznych (</w:t>
      </w:r>
      <w:proofErr w:type="spellStart"/>
      <w:r w:rsidR="00325B3A" w:rsidRPr="00325B3A">
        <w:rPr>
          <w:rFonts w:ascii="Arial" w:hAnsi="Arial" w:cs="Arial"/>
          <w:lang w:val="pl-PL"/>
        </w:rPr>
        <w:t>t.j</w:t>
      </w:r>
      <w:proofErr w:type="spellEnd"/>
      <w:r w:rsidR="00325B3A" w:rsidRPr="00325B3A">
        <w:rPr>
          <w:rFonts w:ascii="Arial" w:hAnsi="Arial" w:cs="Arial"/>
          <w:lang w:val="pl-PL"/>
        </w:rPr>
        <w:t>. Dz. U. z 2024 r. poz. 930</w:t>
      </w:r>
      <w:r w:rsidRPr="007064EA">
        <w:rPr>
          <w:rFonts w:ascii="Arial" w:hAnsi="Arial" w:cs="Arial"/>
          <w:lang w:val="pl-PL"/>
        </w:rPr>
        <w:t>)</w:t>
      </w:r>
      <w:r>
        <w:rPr>
          <w:rFonts w:ascii="Arial" w:hAnsi="Arial" w:cs="Arial"/>
          <w:lang w:val="pl-PL"/>
        </w:rPr>
        <w:t>,</w:t>
      </w:r>
    </w:p>
    <w:p w14:paraId="4DA77373" w14:textId="77777777" w:rsidR="00563A41" w:rsidRPr="00563A41" w:rsidRDefault="00563A41" w:rsidP="00563A41">
      <w:pPr>
        <w:pStyle w:val="Nagwek2"/>
        <w:numPr>
          <w:ilvl w:val="0"/>
          <w:numId w:val="29"/>
        </w:numPr>
        <w:spacing w:line="360" w:lineRule="auto"/>
        <w:rPr>
          <w:rFonts w:ascii="Arial" w:hAnsi="Arial" w:cs="Arial"/>
        </w:rPr>
      </w:pPr>
      <w:r w:rsidRPr="007064EA">
        <w:rPr>
          <w:rFonts w:ascii="Arial" w:hAnsi="Arial" w:cs="Arial"/>
          <w:lang w:val="pl-PL"/>
        </w:rPr>
        <w:t>finansowania przestępstwa o charakterze terrorystycznym, o którym mowa</w:t>
      </w:r>
      <w:r>
        <w:rPr>
          <w:rFonts w:ascii="Arial" w:hAnsi="Arial" w:cs="Arial"/>
          <w:lang w:val="pl-PL"/>
        </w:rPr>
        <w:t xml:space="preserve"> </w:t>
      </w:r>
      <w:r w:rsidRPr="007064EA">
        <w:rPr>
          <w:rFonts w:ascii="Arial" w:hAnsi="Arial" w:cs="Arial"/>
          <w:lang w:val="pl-PL"/>
        </w:rPr>
        <w:t>w art. 165a Kodeksu karnego, lub przestępstwo udaremniania lub</w:t>
      </w:r>
      <w:r>
        <w:rPr>
          <w:rFonts w:ascii="Arial" w:hAnsi="Arial" w:cs="Arial"/>
          <w:lang w:val="pl-PL"/>
        </w:rPr>
        <w:t xml:space="preserve"> </w:t>
      </w:r>
      <w:r w:rsidRPr="007064EA">
        <w:rPr>
          <w:rFonts w:ascii="Arial" w:hAnsi="Arial" w:cs="Arial"/>
          <w:lang w:val="pl-PL"/>
        </w:rPr>
        <w:t>utrudniania stwierdzenia przestępnego pochodzenia pieniędzy lub</w:t>
      </w:r>
      <w:r>
        <w:rPr>
          <w:rFonts w:ascii="Arial" w:hAnsi="Arial" w:cs="Arial"/>
          <w:lang w:val="pl-PL"/>
        </w:rPr>
        <w:t xml:space="preserve"> </w:t>
      </w:r>
      <w:r w:rsidRPr="007064EA">
        <w:rPr>
          <w:rFonts w:ascii="Arial" w:hAnsi="Arial" w:cs="Arial"/>
          <w:lang w:val="pl-PL"/>
        </w:rPr>
        <w:t>ukrywania ich pochodzenia, o którym mowa w art. 299 Kodeksu karnego</w:t>
      </w:r>
      <w:r>
        <w:rPr>
          <w:rFonts w:ascii="Arial" w:hAnsi="Arial" w:cs="Arial"/>
          <w:lang w:val="pl-PL"/>
        </w:rPr>
        <w:t>,</w:t>
      </w:r>
    </w:p>
    <w:p w14:paraId="2C04E1DD" w14:textId="77777777" w:rsidR="00563A41" w:rsidRPr="00563A41" w:rsidRDefault="00563A41" w:rsidP="00563A41">
      <w:pPr>
        <w:pStyle w:val="Nagwek2"/>
        <w:numPr>
          <w:ilvl w:val="0"/>
          <w:numId w:val="29"/>
        </w:numPr>
        <w:spacing w:line="360" w:lineRule="auto"/>
        <w:rPr>
          <w:rFonts w:ascii="Arial" w:hAnsi="Arial" w:cs="Arial"/>
        </w:rPr>
      </w:pPr>
      <w:r w:rsidRPr="007064EA">
        <w:rPr>
          <w:rFonts w:ascii="Arial" w:hAnsi="Arial" w:cs="Arial"/>
          <w:lang w:val="pl-PL"/>
        </w:rPr>
        <w:t>o charakterze terrorystycznym, o którym mowa w art. 115 § 20 Kodeksu</w:t>
      </w:r>
      <w:r>
        <w:rPr>
          <w:rFonts w:ascii="Arial" w:hAnsi="Arial" w:cs="Arial"/>
          <w:lang w:val="pl-PL"/>
        </w:rPr>
        <w:t xml:space="preserve"> </w:t>
      </w:r>
      <w:r w:rsidRPr="007064EA">
        <w:rPr>
          <w:rFonts w:ascii="Arial" w:hAnsi="Arial" w:cs="Arial"/>
          <w:lang w:val="pl-PL"/>
        </w:rPr>
        <w:t>karnego, lub mające na celu popełnienie tego przestępstwa</w:t>
      </w:r>
      <w:r>
        <w:rPr>
          <w:rFonts w:ascii="Arial" w:hAnsi="Arial" w:cs="Arial"/>
          <w:lang w:val="pl-PL"/>
        </w:rPr>
        <w:t>,</w:t>
      </w:r>
    </w:p>
    <w:p w14:paraId="5259A204" w14:textId="77777777" w:rsidR="00563A41" w:rsidRPr="00563A41" w:rsidRDefault="00563A41" w:rsidP="00563A41">
      <w:pPr>
        <w:pStyle w:val="Nagwek2"/>
        <w:numPr>
          <w:ilvl w:val="0"/>
          <w:numId w:val="29"/>
        </w:numPr>
        <w:spacing w:line="360" w:lineRule="auto"/>
        <w:rPr>
          <w:rFonts w:ascii="Arial" w:hAnsi="Arial" w:cs="Arial"/>
        </w:rPr>
      </w:pPr>
      <w:r w:rsidRPr="007064EA">
        <w:rPr>
          <w:rFonts w:ascii="Arial" w:hAnsi="Arial" w:cs="Arial"/>
          <w:lang w:val="pl-PL"/>
        </w:rPr>
        <w:t>powierzenia wykonywania pracy małoletniemu cudzoziemcowi, o którym</w:t>
      </w:r>
      <w:r>
        <w:rPr>
          <w:rFonts w:ascii="Arial" w:hAnsi="Arial" w:cs="Arial"/>
          <w:lang w:val="pl-PL"/>
        </w:rPr>
        <w:t xml:space="preserve"> </w:t>
      </w:r>
      <w:r w:rsidRPr="007064EA">
        <w:rPr>
          <w:rFonts w:ascii="Arial" w:hAnsi="Arial" w:cs="Arial"/>
          <w:lang w:val="pl-PL"/>
        </w:rPr>
        <w:t>mowa w art. 9 ust. 2 ustawy z dnia 15 czerwca 2012 r. o skutkach</w:t>
      </w:r>
      <w:r>
        <w:rPr>
          <w:rFonts w:ascii="Arial" w:hAnsi="Arial" w:cs="Arial"/>
          <w:lang w:val="pl-PL"/>
        </w:rPr>
        <w:t xml:space="preserve"> </w:t>
      </w:r>
      <w:r w:rsidRPr="007064EA">
        <w:rPr>
          <w:rFonts w:ascii="Arial" w:hAnsi="Arial" w:cs="Arial"/>
          <w:lang w:val="pl-PL"/>
        </w:rPr>
        <w:t>powierzania wykonywania pracy cudzoziemcom przebywającym wbrew</w:t>
      </w:r>
      <w:r>
        <w:rPr>
          <w:rFonts w:ascii="Arial" w:hAnsi="Arial" w:cs="Arial"/>
          <w:lang w:val="pl-PL"/>
        </w:rPr>
        <w:t xml:space="preserve"> </w:t>
      </w:r>
      <w:r w:rsidRPr="007064EA">
        <w:rPr>
          <w:rFonts w:ascii="Arial" w:hAnsi="Arial" w:cs="Arial"/>
          <w:lang w:val="pl-PL"/>
        </w:rPr>
        <w:t>przepisom na terytorium Rzeczypospolitej Polskiej (Dz. U. z 2021 r. poz.</w:t>
      </w:r>
      <w:r>
        <w:rPr>
          <w:rFonts w:ascii="Arial" w:hAnsi="Arial" w:cs="Arial"/>
          <w:lang w:val="pl-PL"/>
        </w:rPr>
        <w:t xml:space="preserve"> </w:t>
      </w:r>
      <w:r w:rsidRPr="007064EA">
        <w:rPr>
          <w:rFonts w:ascii="Arial" w:hAnsi="Arial" w:cs="Arial"/>
          <w:lang w:val="pl-PL"/>
        </w:rPr>
        <w:t>1745)</w:t>
      </w:r>
      <w:r>
        <w:rPr>
          <w:rFonts w:ascii="Arial" w:hAnsi="Arial" w:cs="Arial"/>
          <w:lang w:val="pl-PL"/>
        </w:rPr>
        <w:t>,</w:t>
      </w:r>
    </w:p>
    <w:p w14:paraId="53A95F46" w14:textId="77777777" w:rsidR="00563A41" w:rsidRPr="00563A41" w:rsidRDefault="00563A41" w:rsidP="00563A41">
      <w:pPr>
        <w:pStyle w:val="Nagwek2"/>
        <w:numPr>
          <w:ilvl w:val="0"/>
          <w:numId w:val="29"/>
        </w:numPr>
        <w:spacing w:line="360" w:lineRule="auto"/>
        <w:rPr>
          <w:rFonts w:ascii="Arial" w:hAnsi="Arial" w:cs="Arial"/>
        </w:rPr>
      </w:pPr>
      <w:r w:rsidRPr="00575664">
        <w:rPr>
          <w:rFonts w:ascii="Arial" w:hAnsi="Arial" w:cs="Arial"/>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Pr>
          <w:rFonts w:ascii="Arial" w:hAnsi="Arial" w:cs="Arial"/>
          <w:lang w:val="pl-PL"/>
        </w:rPr>
        <w:t>,</w:t>
      </w:r>
    </w:p>
    <w:p w14:paraId="23B8E8E2" w14:textId="77777777" w:rsidR="00563A41" w:rsidRPr="00563A41" w:rsidRDefault="00563A41" w:rsidP="00563A41">
      <w:pPr>
        <w:pStyle w:val="Nagwek2"/>
        <w:numPr>
          <w:ilvl w:val="0"/>
          <w:numId w:val="29"/>
        </w:numPr>
        <w:spacing w:line="360" w:lineRule="auto"/>
        <w:rPr>
          <w:rFonts w:ascii="Arial" w:hAnsi="Arial" w:cs="Arial"/>
        </w:rPr>
      </w:pPr>
      <w:r w:rsidRPr="00575664">
        <w:rPr>
          <w:rFonts w:ascii="Arial" w:hAnsi="Arial" w:cs="Arial"/>
          <w:lang w:val="pl-PL"/>
        </w:rPr>
        <w:t>o którym mowa w art. 9 ust. 1 i 3 lub art. 10 ustawy z dnia 15 czerwca</w:t>
      </w:r>
      <w:r>
        <w:rPr>
          <w:rFonts w:ascii="Arial" w:hAnsi="Arial" w:cs="Arial"/>
          <w:lang w:val="pl-PL"/>
        </w:rPr>
        <w:t xml:space="preserve"> </w:t>
      </w:r>
      <w:r w:rsidRPr="00575664">
        <w:rPr>
          <w:rFonts w:ascii="Arial" w:hAnsi="Arial" w:cs="Arial"/>
          <w:lang w:val="pl-PL"/>
        </w:rPr>
        <w:t>2012 r. o skutkach powierzania wykonywania pracy cudzoziemcom</w:t>
      </w:r>
      <w:r>
        <w:rPr>
          <w:rFonts w:ascii="Arial" w:hAnsi="Arial" w:cs="Arial"/>
          <w:lang w:val="pl-PL"/>
        </w:rPr>
        <w:t xml:space="preserve"> </w:t>
      </w:r>
      <w:r w:rsidRPr="00575664">
        <w:rPr>
          <w:rFonts w:ascii="Arial" w:hAnsi="Arial" w:cs="Arial"/>
          <w:lang w:val="pl-PL"/>
        </w:rPr>
        <w:t>przebywającym wbrew przepisom na terytorium Rzeczypospolitej Polskiej</w:t>
      </w:r>
    </w:p>
    <w:p w14:paraId="07CAE186" w14:textId="77777777" w:rsidR="00563A41" w:rsidRPr="00563A41" w:rsidRDefault="00563A41" w:rsidP="00563A41">
      <w:pPr>
        <w:pStyle w:val="Nagwek2"/>
        <w:numPr>
          <w:ilvl w:val="0"/>
          <w:numId w:val="0"/>
        </w:numPr>
        <w:spacing w:line="360" w:lineRule="auto"/>
        <w:ind w:left="1040"/>
        <w:rPr>
          <w:rFonts w:ascii="Arial" w:hAnsi="Arial" w:cs="Arial"/>
        </w:rPr>
      </w:pPr>
      <w:r>
        <w:rPr>
          <w:rFonts w:ascii="Arial" w:hAnsi="Arial" w:cs="Arial"/>
          <w:lang w:val="pl-PL"/>
        </w:rPr>
        <w:t xml:space="preserve">- </w:t>
      </w:r>
      <w:r w:rsidRPr="00575664">
        <w:rPr>
          <w:rFonts w:ascii="Arial" w:hAnsi="Arial" w:cs="Arial"/>
          <w:lang w:val="pl-PL"/>
        </w:rPr>
        <w:t>lub za odpowiedni czyn zabroniony określony w przepisach prawa obcego</w:t>
      </w:r>
      <w:r>
        <w:rPr>
          <w:rFonts w:ascii="Arial" w:hAnsi="Arial" w:cs="Arial"/>
          <w:lang w:val="pl-PL"/>
        </w:rPr>
        <w:t>;</w:t>
      </w:r>
    </w:p>
    <w:p w14:paraId="0D3A86BB" w14:textId="77777777" w:rsidR="00563A41" w:rsidRPr="00563A41" w:rsidRDefault="00563A41" w:rsidP="00563A41">
      <w:pPr>
        <w:pStyle w:val="Nagwek2"/>
        <w:numPr>
          <w:ilvl w:val="0"/>
          <w:numId w:val="28"/>
        </w:numPr>
        <w:spacing w:line="360" w:lineRule="auto"/>
        <w:rPr>
          <w:rFonts w:ascii="Arial" w:hAnsi="Arial" w:cs="Arial"/>
        </w:rPr>
      </w:pPr>
      <w:r w:rsidRPr="00575664">
        <w:rPr>
          <w:rFonts w:ascii="Arial" w:hAnsi="Arial" w:cs="Arial"/>
          <w:lang w:val="pl-PL"/>
        </w:rPr>
        <w:lastRenderedPageBreak/>
        <w:t xml:space="preserve">jeżeli urzędującego członka jego organu zarządzającego lub nadzorczego, wspólnika spółki w spółce jawnej lub partnerskiej albo komplementariusza w spółce komandytowej lub komandytowo-akcyjnej lub prokurenta </w:t>
      </w:r>
      <w:r>
        <w:rPr>
          <w:rFonts w:ascii="Arial" w:hAnsi="Arial" w:cs="Arial"/>
          <w:lang w:val="pl-PL"/>
        </w:rPr>
        <w:t>p</w:t>
      </w:r>
      <w:r w:rsidRPr="00575664">
        <w:rPr>
          <w:rFonts w:ascii="Arial" w:hAnsi="Arial" w:cs="Arial"/>
          <w:lang w:val="pl-PL"/>
        </w:rPr>
        <w:t>rawomocnie skazano za przestępstwo, o którym mowa w pkt 1</w:t>
      </w:r>
      <w:r>
        <w:rPr>
          <w:rFonts w:ascii="Arial" w:hAnsi="Arial" w:cs="Arial"/>
          <w:lang w:val="pl-PL"/>
        </w:rPr>
        <w:t>;</w:t>
      </w:r>
    </w:p>
    <w:p w14:paraId="194F7E7D" w14:textId="77777777" w:rsidR="00563A41" w:rsidRDefault="00563A41" w:rsidP="00563A41">
      <w:pPr>
        <w:pStyle w:val="Nagwek2"/>
        <w:numPr>
          <w:ilvl w:val="0"/>
          <w:numId w:val="28"/>
        </w:numPr>
        <w:spacing w:line="360" w:lineRule="auto"/>
        <w:rPr>
          <w:rFonts w:ascii="Arial" w:hAnsi="Arial" w:cs="Arial"/>
        </w:rPr>
      </w:pPr>
      <w:r w:rsidRPr="00575664">
        <w:rPr>
          <w:rFonts w:ascii="Arial" w:hAnsi="Arial" w:cs="Arial"/>
        </w:rPr>
        <w:t>wobec którego wydano prawomocny wyrok sądu lub ostateczną decyzję</w:t>
      </w:r>
      <w:r>
        <w:rPr>
          <w:rFonts w:ascii="Arial" w:hAnsi="Arial" w:cs="Arial"/>
        </w:rPr>
        <w:t xml:space="preserve"> </w:t>
      </w:r>
      <w:r w:rsidRPr="00575664">
        <w:rPr>
          <w:rFonts w:ascii="Arial" w:hAnsi="Arial" w:cs="Arial"/>
        </w:rPr>
        <w:t>administracyjną o zaleganiu z uiszczeniem podatków, opłat lub składek na</w:t>
      </w:r>
      <w:r>
        <w:rPr>
          <w:rFonts w:ascii="Arial" w:hAnsi="Arial" w:cs="Arial"/>
        </w:rPr>
        <w:t xml:space="preserve"> </w:t>
      </w:r>
      <w:r w:rsidRPr="00575664">
        <w:rPr>
          <w:rFonts w:ascii="Arial" w:hAnsi="Arial" w:cs="Arial"/>
        </w:rPr>
        <w:t>ubezpieczenie społeczne lub zdrowotne, chyba że wykonawca odpowiednio</w:t>
      </w:r>
      <w:r>
        <w:rPr>
          <w:rFonts w:ascii="Arial" w:hAnsi="Arial" w:cs="Arial"/>
        </w:rPr>
        <w:t xml:space="preserve"> </w:t>
      </w:r>
      <w:r w:rsidRPr="00575664">
        <w:rPr>
          <w:rFonts w:ascii="Arial" w:hAnsi="Arial" w:cs="Arial"/>
        </w:rPr>
        <w:t>przed upływem terminu do składania wniosków o dopuszczenie do udziału</w:t>
      </w:r>
      <w:r>
        <w:rPr>
          <w:rFonts w:ascii="Arial" w:hAnsi="Arial" w:cs="Arial"/>
        </w:rPr>
        <w:t xml:space="preserve"> </w:t>
      </w:r>
      <w:r w:rsidRPr="00575664">
        <w:rPr>
          <w:rFonts w:ascii="Arial" w:hAnsi="Arial" w:cs="Arial"/>
        </w:rPr>
        <w:t>w postępowaniu albo przed upływem terminu składania ofert dokonał płatności</w:t>
      </w:r>
      <w:r>
        <w:rPr>
          <w:rFonts w:ascii="Arial" w:hAnsi="Arial" w:cs="Arial"/>
        </w:rPr>
        <w:t xml:space="preserve"> </w:t>
      </w:r>
      <w:r w:rsidRPr="00575664">
        <w:rPr>
          <w:rFonts w:ascii="Arial" w:hAnsi="Arial" w:cs="Arial"/>
        </w:rPr>
        <w:t>należnych podatków, opłat lub składek na ubezpieczenie społeczne lub</w:t>
      </w:r>
      <w:r>
        <w:rPr>
          <w:rFonts w:ascii="Arial" w:hAnsi="Arial" w:cs="Arial"/>
        </w:rPr>
        <w:t xml:space="preserve"> </w:t>
      </w:r>
      <w:r w:rsidRPr="00575664">
        <w:rPr>
          <w:rFonts w:ascii="Arial" w:hAnsi="Arial" w:cs="Arial"/>
        </w:rPr>
        <w:t>zdrowotne wraz z odsetkami lub grzywnami lub zawarł wiążące porozumienie</w:t>
      </w:r>
      <w:r>
        <w:rPr>
          <w:rFonts w:ascii="Arial" w:hAnsi="Arial" w:cs="Arial"/>
        </w:rPr>
        <w:t xml:space="preserve"> </w:t>
      </w:r>
      <w:r w:rsidRPr="00575664">
        <w:rPr>
          <w:rFonts w:ascii="Arial" w:hAnsi="Arial" w:cs="Arial"/>
        </w:rPr>
        <w:t>w sprawie spłaty tych należności</w:t>
      </w:r>
      <w:r>
        <w:rPr>
          <w:rFonts w:ascii="Arial" w:hAnsi="Arial" w:cs="Arial"/>
        </w:rPr>
        <w:t>;</w:t>
      </w:r>
    </w:p>
    <w:p w14:paraId="19B450FD" w14:textId="77777777" w:rsidR="00563A41" w:rsidRDefault="00563A41" w:rsidP="00563A41">
      <w:pPr>
        <w:pStyle w:val="Nagwek2"/>
        <w:numPr>
          <w:ilvl w:val="0"/>
          <w:numId w:val="28"/>
        </w:numPr>
        <w:spacing w:line="360" w:lineRule="auto"/>
        <w:rPr>
          <w:rFonts w:ascii="Arial" w:hAnsi="Arial" w:cs="Arial"/>
        </w:rPr>
      </w:pPr>
      <w:r w:rsidRPr="00575664">
        <w:rPr>
          <w:rFonts w:ascii="Arial" w:hAnsi="Arial" w:cs="Arial"/>
        </w:rPr>
        <w:t>wobec którego prawomocnie orzeczono zakaz ubiegania się o zamówienia</w:t>
      </w:r>
      <w:r>
        <w:rPr>
          <w:rFonts w:ascii="Arial" w:hAnsi="Arial" w:cs="Arial"/>
        </w:rPr>
        <w:t xml:space="preserve"> </w:t>
      </w:r>
      <w:r w:rsidRPr="00575664">
        <w:rPr>
          <w:rFonts w:ascii="Arial" w:hAnsi="Arial" w:cs="Arial"/>
        </w:rPr>
        <w:t>publiczne</w:t>
      </w:r>
      <w:r>
        <w:rPr>
          <w:rFonts w:ascii="Arial" w:hAnsi="Arial" w:cs="Arial"/>
        </w:rPr>
        <w:t>;</w:t>
      </w:r>
    </w:p>
    <w:p w14:paraId="3593A9A4" w14:textId="77777777" w:rsidR="00563A41" w:rsidRDefault="00563A41" w:rsidP="00563A41">
      <w:pPr>
        <w:pStyle w:val="Nagwek2"/>
        <w:numPr>
          <w:ilvl w:val="0"/>
          <w:numId w:val="28"/>
        </w:numPr>
        <w:spacing w:line="360" w:lineRule="auto"/>
        <w:rPr>
          <w:rFonts w:ascii="Arial" w:hAnsi="Arial" w:cs="Arial"/>
        </w:rPr>
      </w:pPr>
      <w:r w:rsidRPr="00575664">
        <w:rPr>
          <w:rFonts w:ascii="Arial" w:hAnsi="Arial" w:cs="Arial"/>
        </w:rPr>
        <w:t>jeżeli zamawiający może stwierdzić, na podstawie wiarygodnych przesłanek, że</w:t>
      </w:r>
      <w:r>
        <w:rPr>
          <w:rFonts w:ascii="Arial" w:hAnsi="Arial" w:cs="Arial"/>
        </w:rPr>
        <w:t xml:space="preserve"> </w:t>
      </w:r>
      <w:r w:rsidRPr="00575664">
        <w:rPr>
          <w:rFonts w:ascii="Arial" w:hAnsi="Arial" w:cs="Arial"/>
        </w:rPr>
        <w:t>wykonawca zawarł z innymi wykonawcami porozumienie mające na celu</w:t>
      </w:r>
      <w:r>
        <w:rPr>
          <w:rFonts w:ascii="Arial" w:hAnsi="Arial" w:cs="Arial"/>
        </w:rPr>
        <w:t xml:space="preserve"> </w:t>
      </w:r>
      <w:r w:rsidRPr="00575664">
        <w:rPr>
          <w:rFonts w:ascii="Arial" w:hAnsi="Arial" w:cs="Arial"/>
        </w:rPr>
        <w:t>zakłócenie konkurencji, w szczególności jeżeli należąc do tej samej grupy</w:t>
      </w:r>
      <w:r>
        <w:rPr>
          <w:rFonts w:ascii="Arial" w:hAnsi="Arial" w:cs="Arial"/>
        </w:rPr>
        <w:t xml:space="preserve"> </w:t>
      </w:r>
      <w:r w:rsidRPr="00575664">
        <w:rPr>
          <w:rFonts w:ascii="Arial" w:hAnsi="Arial" w:cs="Arial"/>
        </w:rPr>
        <w:t>kapitałowej w rozumieniu ustawy z dnia 16 lutego 2007 r. o ochronie</w:t>
      </w:r>
      <w:r>
        <w:rPr>
          <w:rFonts w:ascii="Arial" w:hAnsi="Arial" w:cs="Arial"/>
        </w:rPr>
        <w:t xml:space="preserve"> </w:t>
      </w:r>
      <w:r w:rsidRPr="00575664">
        <w:rPr>
          <w:rFonts w:ascii="Arial" w:hAnsi="Arial" w:cs="Arial"/>
        </w:rPr>
        <w:t>konkurencji i konsumentów, złożyli odrębne oferty, oferty częściowe lub</w:t>
      </w:r>
      <w:r>
        <w:rPr>
          <w:rFonts w:ascii="Arial" w:hAnsi="Arial" w:cs="Arial"/>
        </w:rPr>
        <w:t xml:space="preserve"> </w:t>
      </w:r>
      <w:r w:rsidRPr="00575664">
        <w:rPr>
          <w:rFonts w:ascii="Arial" w:hAnsi="Arial" w:cs="Arial"/>
        </w:rPr>
        <w:t>wnioski o dopuszczenie do udziału w postępowaniu, chyba że wykażą, że</w:t>
      </w:r>
      <w:r>
        <w:rPr>
          <w:rFonts w:ascii="Arial" w:hAnsi="Arial" w:cs="Arial"/>
        </w:rPr>
        <w:t xml:space="preserve"> </w:t>
      </w:r>
      <w:r w:rsidRPr="00575664">
        <w:rPr>
          <w:rFonts w:ascii="Arial" w:hAnsi="Arial" w:cs="Arial"/>
        </w:rPr>
        <w:t>przygotowali te oferty lub wnioski niezależnie od siebie</w:t>
      </w:r>
      <w:r>
        <w:rPr>
          <w:rFonts w:ascii="Arial" w:hAnsi="Arial" w:cs="Arial"/>
        </w:rPr>
        <w:t>;</w:t>
      </w:r>
    </w:p>
    <w:p w14:paraId="7CDFC719" w14:textId="77777777" w:rsidR="00563A41" w:rsidRPr="00563A41" w:rsidRDefault="00563A41" w:rsidP="00563A41">
      <w:pPr>
        <w:pStyle w:val="Nagwek2"/>
        <w:numPr>
          <w:ilvl w:val="0"/>
          <w:numId w:val="28"/>
        </w:numPr>
        <w:spacing w:line="360" w:lineRule="auto"/>
        <w:rPr>
          <w:rFonts w:ascii="Arial" w:hAnsi="Arial" w:cs="Arial"/>
        </w:rPr>
      </w:pPr>
      <w:r w:rsidRPr="00575664">
        <w:rPr>
          <w:rFonts w:ascii="Arial" w:hAnsi="Arial" w:cs="Arial"/>
        </w:rPr>
        <w:t>jeżeli, w przypadkach, o których mowa w art. 85 ust. 1</w:t>
      </w:r>
      <w:r>
        <w:rPr>
          <w:rFonts w:ascii="Arial" w:hAnsi="Arial" w:cs="Arial"/>
        </w:rPr>
        <w:t xml:space="preserve"> ustawy </w:t>
      </w:r>
      <w:proofErr w:type="spellStart"/>
      <w:r>
        <w:rPr>
          <w:rFonts w:ascii="Arial" w:hAnsi="Arial" w:cs="Arial"/>
        </w:rPr>
        <w:t>Pzp</w:t>
      </w:r>
      <w:proofErr w:type="spellEnd"/>
      <w:r w:rsidRPr="00575664">
        <w:rPr>
          <w:rFonts w:ascii="Arial" w:hAnsi="Arial" w:cs="Arial"/>
        </w:rPr>
        <w:t>, doszło do zakłócenia</w:t>
      </w:r>
      <w:r>
        <w:rPr>
          <w:rFonts w:ascii="Arial" w:hAnsi="Arial" w:cs="Arial"/>
        </w:rPr>
        <w:t xml:space="preserve"> </w:t>
      </w:r>
      <w:r w:rsidRPr="00575664">
        <w:rPr>
          <w:rFonts w:ascii="Arial" w:hAnsi="Arial" w:cs="Arial"/>
        </w:rPr>
        <w:t>konkurencji wynikającego z wcześniejszego zaangażowania tego wykonawcy</w:t>
      </w:r>
      <w:r>
        <w:rPr>
          <w:rFonts w:ascii="Arial" w:hAnsi="Arial" w:cs="Arial"/>
        </w:rPr>
        <w:t xml:space="preserve"> </w:t>
      </w:r>
      <w:r w:rsidRPr="00575664">
        <w:rPr>
          <w:rFonts w:ascii="Arial" w:hAnsi="Arial" w:cs="Arial"/>
        </w:rPr>
        <w:t>lub podmiotu, który należy z wykonawcą do tej samej grupy kapitałowej</w:t>
      </w:r>
      <w:r>
        <w:rPr>
          <w:rFonts w:ascii="Arial" w:hAnsi="Arial" w:cs="Arial"/>
        </w:rPr>
        <w:t xml:space="preserve"> </w:t>
      </w:r>
      <w:r w:rsidRPr="00575664">
        <w:rPr>
          <w:rFonts w:ascii="Arial" w:hAnsi="Arial" w:cs="Arial"/>
        </w:rPr>
        <w:t>w rozumieniu ustawy z dnia 16 lutego 2007 r. o ochronie konkurencji</w:t>
      </w:r>
      <w:r>
        <w:rPr>
          <w:rFonts w:ascii="Arial" w:hAnsi="Arial" w:cs="Arial"/>
        </w:rPr>
        <w:t xml:space="preserve"> </w:t>
      </w:r>
      <w:r w:rsidRPr="00575664">
        <w:rPr>
          <w:rFonts w:ascii="Arial" w:hAnsi="Arial" w:cs="Arial"/>
        </w:rPr>
        <w:t xml:space="preserve">i konsumentów, chyba że spowodowane tym zakłócenie </w:t>
      </w:r>
      <w:r w:rsidRPr="00575664">
        <w:rPr>
          <w:rFonts w:ascii="Arial" w:hAnsi="Arial" w:cs="Arial"/>
        </w:rPr>
        <w:lastRenderedPageBreak/>
        <w:t>konkurencji może być</w:t>
      </w:r>
      <w:r>
        <w:rPr>
          <w:rFonts w:ascii="Arial" w:hAnsi="Arial" w:cs="Arial"/>
        </w:rPr>
        <w:t xml:space="preserve"> </w:t>
      </w:r>
      <w:r w:rsidRPr="00575664">
        <w:rPr>
          <w:rFonts w:ascii="Arial" w:hAnsi="Arial" w:cs="Arial"/>
        </w:rPr>
        <w:t>wyeliminowane w inny sposób niż przez wykluczenie wykonawcy z udziału</w:t>
      </w:r>
      <w:r>
        <w:rPr>
          <w:rFonts w:ascii="Arial" w:hAnsi="Arial" w:cs="Arial"/>
        </w:rPr>
        <w:t xml:space="preserve"> </w:t>
      </w:r>
      <w:r w:rsidRPr="00575664">
        <w:rPr>
          <w:rFonts w:ascii="Arial" w:hAnsi="Arial" w:cs="Arial"/>
        </w:rPr>
        <w:t>w postępowaniu o udzielenie zamówienia</w:t>
      </w:r>
      <w:r>
        <w:rPr>
          <w:rFonts w:ascii="Arial" w:hAnsi="Arial" w:cs="Arial"/>
        </w:rPr>
        <w:t>.</w:t>
      </w:r>
    </w:p>
    <w:p w14:paraId="2FE61813" w14:textId="77777777" w:rsidR="00A56785" w:rsidRPr="00563A41" w:rsidRDefault="00563A41" w:rsidP="00563A41">
      <w:pPr>
        <w:pStyle w:val="Nagwek2"/>
        <w:spacing w:line="360" w:lineRule="auto"/>
        <w:rPr>
          <w:rFonts w:ascii="Arial" w:hAnsi="Arial" w:cs="Arial"/>
        </w:rPr>
      </w:pPr>
      <w:r w:rsidRPr="0007005A">
        <w:rPr>
          <w:rFonts w:ascii="Arial" w:hAnsi="Arial" w:cs="Arial"/>
        </w:rPr>
        <w:t>Zamawiający wykluczy z postępowania o udzielenie zamówienia Wykonawcę</w:t>
      </w:r>
      <w:r>
        <w:rPr>
          <w:rFonts w:ascii="Arial" w:hAnsi="Arial" w:cs="Arial"/>
        </w:rPr>
        <w:t xml:space="preserve">, </w:t>
      </w:r>
      <w:r w:rsidRPr="007064EA">
        <w:rPr>
          <w:rFonts w:ascii="Arial" w:hAnsi="Arial" w:cs="Arial"/>
          <w:lang w:val="pl-PL"/>
        </w:rPr>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00325B3A" w:rsidRPr="00325B3A">
        <w:rPr>
          <w:rFonts w:ascii="Arial" w:hAnsi="Arial" w:cs="Arial"/>
          <w:color w:val="auto"/>
          <w:lang w:eastAsia="pl-PL"/>
        </w:rPr>
        <w:t>t.j</w:t>
      </w:r>
      <w:proofErr w:type="spellEnd"/>
      <w:r w:rsidR="00325B3A" w:rsidRPr="00325B3A">
        <w:rPr>
          <w:rFonts w:ascii="Arial" w:hAnsi="Arial" w:cs="Arial"/>
          <w:color w:val="auto"/>
          <w:lang w:eastAsia="pl-PL"/>
        </w:rPr>
        <w:t xml:space="preserve">. Dz.U. z 2024r. poz. 507 z </w:t>
      </w:r>
      <w:proofErr w:type="spellStart"/>
      <w:r w:rsidR="00325B3A" w:rsidRPr="00325B3A">
        <w:rPr>
          <w:rFonts w:ascii="Arial" w:hAnsi="Arial" w:cs="Arial"/>
          <w:color w:val="auto"/>
          <w:lang w:eastAsia="pl-PL"/>
        </w:rPr>
        <w:t>późn</w:t>
      </w:r>
      <w:proofErr w:type="spellEnd"/>
      <w:r w:rsidR="00325B3A" w:rsidRPr="00325B3A">
        <w:rPr>
          <w:rFonts w:ascii="Arial" w:hAnsi="Arial" w:cs="Arial"/>
          <w:color w:val="auto"/>
          <w:lang w:eastAsia="pl-PL"/>
        </w:rPr>
        <w:t>. zm.</w:t>
      </w:r>
      <w:r w:rsidRPr="007064EA">
        <w:rPr>
          <w:rFonts w:ascii="Arial" w:hAnsi="Arial" w:cs="Arial"/>
          <w:lang w:val="pl-PL"/>
        </w:rPr>
        <w:t>)</w:t>
      </w:r>
      <w:r>
        <w:rPr>
          <w:rFonts w:ascii="Arial" w:hAnsi="Arial" w:cs="Arial"/>
          <w:lang w:val="pl-PL"/>
        </w:rPr>
        <w:t>.</w:t>
      </w:r>
    </w:p>
    <w:p w14:paraId="232080F2" w14:textId="77777777" w:rsidR="00EB7871" w:rsidRPr="0007005A" w:rsidRDefault="00A56785" w:rsidP="008E7850">
      <w:pPr>
        <w:pStyle w:val="Nagwek2"/>
        <w:spacing w:line="360" w:lineRule="auto"/>
        <w:rPr>
          <w:rFonts w:ascii="Arial" w:hAnsi="Arial" w:cs="Arial"/>
        </w:rPr>
      </w:pPr>
      <w:r w:rsidRPr="0007005A">
        <w:rPr>
          <w:rFonts w:ascii="Arial" w:hAnsi="Arial" w:cs="Arial"/>
        </w:rPr>
        <w:t>W</w:t>
      </w:r>
      <w:r w:rsidR="008A3895" w:rsidRPr="0007005A">
        <w:rPr>
          <w:rFonts w:ascii="Arial" w:hAnsi="Arial" w:cs="Arial"/>
        </w:rPr>
        <w:t>ykluczenie W</w:t>
      </w:r>
      <w:r w:rsidRPr="0007005A">
        <w:rPr>
          <w:rFonts w:ascii="Arial" w:hAnsi="Arial" w:cs="Arial"/>
        </w:rPr>
        <w:t xml:space="preserve">ykonawcy nastąpi w przypadkach, o których mowa w art. </w:t>
      </w:r>
      <w:r w:rsidR="006939EC" w:rsidRPr="0007005A">
        <w:rPr>
          <w:rFonts w:ascii="Arial" w:hAnsi="Arial" w:cs="Arial"/>
          <w:lang w:val="pl-PL"/>
        </w:rPr>
        <w:t>111</w:t>
      </w:r>
      <w:r w:rsidRPr="0007005A">
        <w:rPr>
          <w:rFonts w:ascii="Arial" w:hAnsi="Arial" w:cs="Arial"/>
        </w:rPr>
        <w:t xml:space="preserve"> </w:t>
      </w:r>
      <w:r w:rsidR="006939EC" w:rsidRPr="0007005A">
        <w:rPr>
          <w:rFonts w:ascii="Arial" w:hAnsi="Arial" w:cs="Arial"/>
          <w:lang w:val="pl-PL"/>
        </w:rPr>
        <w:t>u</w:t>
      </w:r>
      <w:r w:rsidRPr="0007005A">
        <w:rPr>
          <w:rFonts w:ascii="Arial" w:hAnsi="Arial" w:cs="Arial"/>
        </w:rPr>
        <w:t xml:space="preserve">stawy </w:t>
      </w:r>
      <w:proofErr w:type="spellStart"/>
      <w:r w:rsidRPr="0007005A">
        <w:rPr>
          <w:rFonts w:ascii="Arial" w:hAnsi="Arial" w:cs="Arial"/>
        </w:rPr>
        <w:t>Pzp</w:t>
      </w:r>
      <w:proofErr w:type="spellEnd"/>
      <w:r w:rsidRPr="0007005A">
        <w:rPr>
          <w:rFonts w:ascii="Arial" w:hAnsi="Arial" w:cs="Arial"/>
        </w:rPr>
        <w:t>.</w:t>
      </w:r>
    </w:p>
    <w:p w14:paraId="30FF863A" w14:textId="77777777" w:rsidR="006939EC" w:rsidRPr="0007005A" w:rsidRDefault="007553D5" w:rsidP="008E7850">
      <w:pPr>
        <w:pStyle w:val="Nagwek2"/>
        <w:spacing w:line="360" w:lineRule="auto"/>
        <w:rPr>
          <w:rFonts w:ascii="Arial" w:hAnsi="Arial" w:cs="Arial"/>
        </w:rPr>
      </w:pPr>
      <w:r w:rsidRPr="007553D5">
        <w:rPr>
          <w:rFonts w:ascii="Arial" w:hAnsi="Arial" w:cs="Arial"/>
          <w:lang w:val="pl-PL"/>
        </w:rPr>
        <w:t xml:space="preserve">Wykonawca nie podlega wykluczeniu w okolicznościach określonych w art. 108 ust. 1 pkt 1, 2 i 5 </w:t>
      </w:r>
      <w:r w:rsidR="003D33EA" w:rsidRPr="007553D5">
        <w:rPr>
          <w:rFonts w:ascii="Arial" w:hAnsi="Arial" w:cs="Arial"/>
          <w:lang w:val="pl-PL"/>
        </w:rPr>
        <w:t xml:space="preserve">  </w:t>
      </w:r>
      <w:r w:rsidRPr="007553D5">
        <w:rPr>
          <w:rFonts w:ascii="Arial" w:hAnsi="Arial" w:cs="Arial"/>
          <w:lang w:val="pl-PL"/>
        </w:rPr>
        <w:t xml:space="preserve"> ustawy </w:t>
      </w:r>
      <w:proofErr w:type="spellStart"/>
      <w:r w:rsidRPr="007553D5">
        <w:rPr>
          <w:rFonts w:ascii="Arial" w:hAnsi="Arial" w:cs="Arial"/>
          <w:lang w:val="pl-PL"/>
        </w:rPr>
        <w:t>Pzp</w:t>
      </w:r>
      <w:proofErr w:type="spellEnd"/>
      <w:r w:rsidRPr="007553D5">
        <w:rPr>
          <w:rFonts w:ascii="Arial" w:hAnsi="Arial" w:cs="Arial"/>
          <w:lang w:val="pl-PL"/>
        </w:rPr>
        <w:t xml:space="preserve">, jeżeli udowodni Zamawiającemu, że spełnił łącznie przesłanki określone w art. 110 ust. 2 ustawy </w:t>
      </w:r>
      <w:proofErr w:type="spellStart"/>
      <w:r w:rsidRPr="007553D5">
        <w:rPr>
          <w:rFonts w:ascii="Arial" w:hAnsi="Arial" w:cs="Arial"/>
          <w:lang w:val="pl-PL"/>
        </w:rPr>
        <w:t>Pzp</w:t>
      </w:r>
      <w:proofErr w:type="spellEnd"/>
      <w:r w:rsidR="006939EC" w:rsidRPr="0007005A">
        <w:rPr>
          <w:rFonts w:ascii="Arial" w:hAnsi="Arial" w:cs="Arial"/>
          <w:lang w:val="pl-PL"/>
        </w:rPr>
        <w:t>.</w:t>
      </w:r>
    </w:p>
    <w:p w14:paraId="55CD2F64" w14:textId="77777777" w:rsidR="00A34E0E" w:rsidRPr="0007005A" w:rsidRDefault="00FA0742" w:rsidP="008E7850">
      <w:pPr>
        <w:pStyle w:val="Nagwek2"/>
        <w:spacing w:line="360" w:lineRule="auto"/>
        <w:rPr>
          <w:rFonts w:ascii="Arial" w:hAnsi="Arial" w:cs="Arial"/>
        </w:rPr>
      </w:pPr>
      <w:r w:rsidRPr="0007005A">
        <w:rPr>
          <w:rFonts w:ascii="Arial" w:hAnsi="Arial" w:cs="Arial"/>
          <w:lang w:val="pl-PL"/>
        </w:rPr>
        <w:t>Zamawiający oceni, czy podjęte przez Wykonawcę czynności</w:t>
      </w:r>
      <w:r w:rsidR="00BD2261" w:rsidRPr="0007005A">
        <w:rPr>
          <w:rFonts w:ascii="Arial" w:hAnsi="Arial" w:cs="Arial"/>
          <w:lang w:val="pl-PL"/>
        </w:rPr>
        <w:t xml:space="preserve">, o których mowa w art. 110 ust. 2 ustawy </w:t>
      </w:r>
      <w:proofErr w:type="spellStart"/>
      <w:r w:rsidR="00BD2261" w:rsidRPr="0007005A">
        <w:rPr>
          <w:rFonts w:ascii="Arial" w:hAnsi="Arial" w:cs="Arial"/>
          <w:lang w:val="pl-PL"/>
        </w:rPr>
        <w:t>Pzp</w:t>
      </w:r>
      <w:proofErr w:type="spellEnd"/>
      <w:r w:rsidR="00BD2261" w:rsidRPr="0007005A">
        <w:rPr>
          <w:rFonts w:ascii="Arial" w:hAnsi="Arial" w:cs="Arial"/>
          <w:lang w:val="pl-PL"/>
        </w:rPr>
        <w:t>,</w:t>
      </w:r>
      <w:r w:rsidRPr="0007005A">
        <w:rPr>
          <w:rFonts w:ascii="Arial" w:hAnsi="Arial" w:cs="Arial"/>
          <w:lang w:val="pl-PL"/>
        </w:rPr>
        <w:t xml:space="preserve"> są wystarczające do wykazania jego rzetelności, uwzględniając wagę i szczególne okoliczności czynu Wykonawcy, a jeżeli uzna, że nie są wystarczające, wykluczy Wykonawcę.</w:t>
      </w:r>
    </w:p>
    <w:p w14:paraId="3BA004BE" w14:textId="77777777" w:rsidR="00A56785" w:rsidRPr="0007005A" w:rsidRDefault="00A56785" w:rsidP="008E7850">
      <w:pPr>
        <w:pStyle w:val="Nagwek2"/>
        <w:spacing w:line="360" w:lineRule="auto"/>
        <w:rPr>
          <w:rFonts w:ascii="Arial" w:hAnsi="Arial" w:cs="Arial"/>
        </w:rPr>
      </w:pPr>
      <w:r w:rsidRPr="0007005A">
        <w:rPr>
          <w:rFonts w:ascii="Arial" w:hAnsi="Arial" w:cs="Arial"/>
        </w:rPr>
        <w:t>Zamawiający może wykluczyć Wykonawcę na każdym etapie postępowania</w:t>
      </w:r>
      <w:r w:rsidR="00E528CA" w:rsidRPr="0007005A">
        <w:rPr>
          <w:rFonts w:ascii="Arial" w:hAnsi="Arial" w:cs="Arial"/>
        </w:rPr>
        <w:t>, ofertę Wykonawcy wykluczonego uznaje się za odrzuconą.</w:t>
      </w:r>
    </w:p>
    <w:p w14:paraId="04E2B8B4" w14:textId="77777777" w:rsidR="00F278EE" w:rsidRPr="0007005A" w:rsidRDefault="00596506" w:rsidP="008E7850">
      <w:pPr>
        <w:pStyle w:val="Nagwek1"/>
        <w:spacing w:line="360" w:lineRule="auto"/>
        <w:rPr>
          <w:rFonts w:ascii="Arial" w:hAnsi="Arial" w:cs="Arial"/>
          <w:lang w:val="pl-PL"/>
        </w:rPr>
      </w:pPr>
      <w:bookmarkStart w:id="8" w:name="_Toc258314248"/>
      <w:r w:rsidRPr="0007005A">
        <w:rPr>
          <w:rFonts w:ascii="Arial" w:hAnsi="Arial" w:cs="Arial"/>
          <w:lang w:val="pl-PL"/>
        </w:rPr>
        <w:t>informacja o podmiotowych środkach dowodowych</w:t>
      </w:r>
      <w:bookmarkEnd w:id="8"/>
    </w:p>
    <w:p w14:paraId="08D49667" w14:textId="77777777" w:rsidR="00892EAD" w:rsidRPr="0007005A" w:rsidRDefault="00B31453" w:rsidP="008E7850">
      <w:pPr>
        <w:pStyle w:val="Nagwek2"/>
        <w:spacing w:after="60" w:line="360" w:lineRule="auto"/>
        <w:rPr>
          <w:rFonts w:ascii="Arial" w:hAnsi="Arial" w:cs="Arial"/>
        </w:rPr>
      </w:pPr>
      <w:r w:rsidRPr="0007005A">
        <w:rPr>
          <w:rFonts w:ascii="Arial" w:hAnsi="Arial" w:cs="Arial"/>
        </w:rPr>
        <w:t>Wykonawca wraz z ofertą zobowiązany jest złożyć</w:t>
      </w:r>
      <w:r w:rsidR="00ED0999" w:rsidRPr="0007005A">
        <w:rPr>
          <w:rFonts w:ascii="Arial" w:hAnsi="Arial" w:cs="Arial"/>
        </w:rPr>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07005A" w14:paraId="78DC9361" w14:textId="77777777" w:rsidTr="00B31453">
        <w:tc>
          <w:tcPr>
            <w:tcW w:w="709" w:type="dxa"/>
          </w:tcPr>
          <w:p w14:paraId="5E9AAC0E" w14:textId="77777777" w:rsidR="009D2316" w:rsidRPr="008E7850" w:rsidRDefault="009D2316" w:rsidP="008E7850">
            <w:pPr>
              <w:spacing w:before="60" w:after="120" w:line="360" w:lineRule="auto"/>
              <w:jc w:val="center"/>
              <w:rPr>
                <w:rFonts w:ascii="Arial" w:hAnsi="Arial" w:cs="Arial"/>
              </w:rPr>
            </w:pPr>
            <w:r w:rsidRPr="008E7850">
              <w:rPr>
                <w:rFonts w:ascii="Arial" w:hAnsi="Arial" w:cs="Arial"/>
                <w:b/>
              </w:rPr>
              <w:t>Lp.</w:t>
            </w:r>
          </w:p>
        </w:tc>
        <w:tc>
          <w:tcPr>
            <w:tcW w:w="7828" w:type="dxa"/>
          </w:tcPr>
          <w:p w14:paraId="6EC78F97" w14:textId="77777777" w:rsidR="009D2316" w:rsidRPr="008E7850" w:rsidRDefault="009D2316" w:rsidP="008E7850">
            <w:pPr>
              <w:spacing w:before="60" w:after="120" w:line="360" w:lineRule="auto"/>
              <w:jc w:val="both"/>
              <w:rPr>
                <w:rFonts w:ascii="Arial" w:hAnsi="Arial" w:cs="Arial"/>
              </w:rPr>
            </w:pPr>
            <w:r w:rsidRPr="008E7850">
              <w:rPr>
                <w:rFonts w:ascii="Arial" w:hAnsi="Arial" w:cs="Arial"/>
                <w:b/>
              </w:rPr>
              <w:t>Wymagany dokument</w:t>
            </w:r>
          </w:p>
        </w:tc>
      </w:tr>
      <w:tr w:rsidR="003D33EA" w:rsidRPr="0007005A" w14:paraId="3692B012" w14:textId="77777777" w:rsidTr="006C2D93">
        <w:tc>
          <w:tcPr>
            <w:tcW w:w="709" w:type="dxa"/>
          </w:tcPr>
          <w:p w14:paraId="410EF66F" w14:textId="77777777" w:rsidR="003D33EA" w:rsidRPr="0007005A" w:rsidRDefault="003D33EA" w:rsidP="006C2D93">
            <w:pPr>
              <w:spacing w:before="60" w:after="120" w:line="360" w:lineRule="auto"/>
              <w:jc w:val="center"/>
              <w:rPr>
                <w:rFonts w:ascii="Arial" w:hAnsi="Arial" w:cs="Arial"/>
              </w:rPr>
            </w:pPr>
            <w:r w:rsidRPr="003D33EA">
              <w:rPr>
                <w:rFonts w:ascii="Arial" w:hAnsi="Arial" w:cs="Arial"/>
              </w:rPr>
              <w:t>1</w:t>
            </w:r>
          </w:p>
        </w:tc>
        <w:tc>
          <w:tcPr>
            <w:tcW w:w="7828" w:type="dxa"/>
          </w:tcPr>
          <w:p w14:paraId="7610E673" w14:textId="77777777" w:rsidR="003D33EA" w:rsidRPr="0007005A" w:rsidRDefault="003D33EA" w:rsidP="006C2D93">
            <w:pPr>
              <w:spacing w:before="60" w:after="60" w:line="360" w:lineRule="auto"/>
              <w:jc w:val="both"/>
              <w:rPr>
                <w:rFonts w:ascii="Arial" w:hAnsi="Arial" w:cs="Arial"/>
              </w:rPr>
            </w:pPr>
            <w:r w:rsidRPr="003D33EA">
              <w:rPr>
                <w:rFonts w:ascii="Arial" w:hAnsi="Arial" w:cs="Arial"/>
                <w:b/>
              </w:rPr>
              <w:t>Oświadczenie o niepodleganiu wykluczeniu oraz spełnianiu warunków udziału</w:t>
            </w:r>
          </w:p>
          <w:p w14:paraId="0165B9B9" w14:textId="77777777" w:rsidR="003D33EA" w:rsidRPr="0007005A" w:rsidRDefault="003D33EA" w:rsidP="006C2D93">
            <w:pPr>
              <w:spacing w:after="40" w:line="360" w:lineRule="auto"/>
              <w:jc w:val="both"/>
              <w:rPr>
                <w:rFonts w:ascii="Arial" w:hAnsi="Arial" w:cs="Arial"/>
              </w:rPr>
            </w:pPr>
            <w:r w:rsidRPr="003D33EA">
              <w:rPr>
                <w:rFonts w:ascii="Arial" w:hAnsi="Arial" w:cs="Arial"/>
              </w:rPr>
              <w:lastRenderedPageBreak/>
              <w:t>Aktualne na dzień składania ofert oświadczenie Wykonawcy stanowiące wstępne potwierdzenie spełniania warunków udziału w postępowaniu oraz brak podstaw wykluczenia</w:t>
            </w:r>
          </w:p>
        </w:tc>
      </w:tr>
      <w:tr w:rsidR="003D33EA" w:rsidRPr="0007005A" w14:paraId="032E87B1" w14:textId="77777777" w:rsidTr="006C2D93">
        <w:tc>
          <w:tcPr>
            <w:tcW w:w="709" w:type="dxa"/>
          </w:tcPr>
          <w:p w14:paraId="34796F6B" w14:textId="77777777" w:rsidR="003D33EA" w:rsidRPr="0007005A" w:rsidRDefault="003D33EA" w:rsidP="006C2D93">
            <w:pPr>
              <w:spacing w:before="60" w:after="120" w:line="360" w:lineRule="auto"/>
              <w:jc w:val="center"/>
              <w:rPr>
                <w:rFonts w:ascii="Arial" w:hAnsi="Arial" w:cs="Arial"/>
              </w:rPr>
            </w:pPr>
            <w:r w:rsidRPr="003D33EA">
              <w:rPr>
                <w:rFonts w:ascii="Arial" w:hAnsi="Arial" w:cs="Arial"/>
              </w:rPr>
              <w:lastRenderedPageBreak/>
              <w:t>2</w:t>
            </w:r>
          </w:p>
        </w:tc>
        <w:tc>
          <w:tcPr>
            <w:tcW w:w="7828" w:type="dxa"/>
          </w:tcPr>
          <w:p w14:paraId="31B428C0" w14:textId="77777777" w:rsidR="003D33EA" w:rsidRPr="0007005A" w:rsidRDefault="003D33EA" w:rsidP="006C2D93">
            <w:pPr>
              <w:spacing w:before="60" w:after="60" w:line="360" w:lineRule="auto"/>
              <w:jc w:val="both"/>
              <w:rPr>
                <w:rFonts w:ascii="Arial" w:hAnsi="Arial" w:cs="Arial"/>
              </w:rPr>
            </w:pPr>
            <w:r w:rsidRPr="003D33EA">
              <w:rPr>
                <w:rFonts w:ascii="Arial" w:hAnsi="Arial" w:cs="Arial"/>
                <w:b/>
              </w:rPr>
              <w:t>Ubezpieczenie od odpowiedzialności cywilnej</w:t>
            </w:r>
          </w:p>
          <w:p w14:paraId="678C0F29" w14:textId="291C14DA" w:rsidR="003D33EA" w:rsidRPr="0007005A" w:rsidRDefault="003D33EA" w:rsidP="006C2D93">
            <w:pPr>
              <w:spacing w:after="40" w:line="360" w:lineRule="auto"/>
              <w:jc w:val="both"/>
              <w:rPr>
                <w:rFonts w:ascii="Arial" w:hAnsi="Arial" w:cs="Arial"/>
              </w:rPr>
            </w:pPr>
            <w:r w:rsidRPr="003D33EA">
              <w:rPr>
                <w:rFonts w:ascii="Arial" w:hAnsi="Arial" w:cs="Arial"/>
              </w:rPr>
              <w:t>Dokument potwierdzający, że Wykonawca jest ubezpieczony od odpowiedzialności cywilnej w zakresie prowadzonej działalności związanej z przedmiotem zamówienia ze wskazaniem sumy gwarancyjnej tego ubezpieczenia</w:t>
            </w:r>
            <w:r w:rsidR="00FC384F">
              <w:rPr>
                <w:rFonts w:ascii="Arial" w:hAnsi="Arial" w:cs="Arial"/>
              </w:rPr>
              <w:t xml:space="preserve">- </w:t>
            </w:r>
            <w:r w:rsidR="00FC384F" w:rsidRPr="00FC384F">
              <w:rPr>
                <w:rFonts w:ascii="Arial" w:hAnsi="Arial" w:cs="Arial"/>
              </w:rPr>
              <w:t>minimum 200 000 zł.</w:t>
            </w:r>
          </w:p>
        </w:tc>
      </w:tr>
      <w:tr w:rsidR="003D33EA" w:rsidRPr="0007005A" w14:paraId="380AC498" w14:textId="77777777" w:rsidTr="006C2D93">
        <w:tc>
          <w:tcPr>
            <w:tcW w:w="709" w:type="dxa"/>
          </w:tcPr>
          <w:p w14:paraId="2B184514" w14:textId="77777777" w:rsidR="003D33EA" w:rsidRPr="0007005A" w:rsidRDefault="003D33EA" w:rsidP="006C2D93">
            <w:pPr>
              <w:spacing w:before="60" w:after="120" w:line="360" w:lineRule="auto"/>
              <w:jc w:val="center"/>
              <w:rPr>
                <w:rFonts w:ascii="Arial" w:hAnsi="Arial" w:cs="Arial"/>
              </w:rPr>
            </w:pPr>
            <w:r w:rsidRPr="003D33EA">
              <w:rPr>
                <w:rFonts w:ascii="Arial" w:hAnsi="Arial" w:cs="Arial"/>
              </w:rPr>
              <w:t>3</w:t>
            </w:r>
          </w:p>
        </w:tc>
        <w:tc>
          <w:tcPr>
            <w:tcW w:w="7828" w:type="dxa"/>
          </w:tcPr>
          <w:p w14:paraId="5D1ED773" w14:textId="77777777" w:rsidR="003D33EA" w:rsidRPr="0007005A" w:rsidRDefault="003D33EA" w:rsidP="006C2D93">
            <w:pPr>
              <w:spacing w:before="60" w:after="60" w:line="360" w:lineRule="auto"/>
              <w:jc w:val="both"/>
              <w:rPr>
                <w:rFonts w:ascii="Arial" w:hAnsi="Arial" w:cs="Arial"/>
              </w:rPr>
            </w:pPr>
            <w:r w:rsidRPr="003D33EA">
              <w:rPr>
                <w:rFonts w:ascii="Arial" w:hAnsi="Arial" w:cs="Arial"/>
                <w:b/>
              </w:rPr>
              <w:t>Dokument potwierdzający niezaleganie z opłacaniem podatków, opłat lub składek na ubezpieczenie społeczne lub zdrowotne</w:t>
            </w:r>
          </w:p>
          <w:p w14:paraId="033C36B1" w14:textId="77777777" w:rsidR="003D33EA" w:rsidRPr="0007005A" w:rsidRDefault="003D33EA" w:rsidP="006C2D93">
            <w:pPr>
              <w:spacing w:after="40" w:line="360" w:lineRule="auto"/>
              <w:jc w:val="both"/>
              <w:rPr>
                <w:rFonts w:ascii="Arial" w:hAnsi="Arial" w:cs="Arial"/>
              </w:rPr>
            </w:pPr>
            <w:r w:rsidRPr="003D33EA">
              <w:rPr>
                <w:rFonts w:ascii="Arial" w:hAnsi="Arial" w:cs="Arial"/>
              </w:rPr>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3D33EA" w:rsidRPr="0007005A" w14:paraId="5FF92735" w14:textId="77777777" w:rsidTr="006C2D93">
        <w:tc>
          <w:tcPr>
            <w:tcW w:w="709" w:type="dxa"/>
          </w:tcPr>
          <w:p w14:paraId="1024E014" w14:textId="77777777" w:rsidR="003D33EA" w:rsidRPr="0007005A" w:rsidRDefault="003D33EA" w:rsidP="006C2D93">
            <w:pPr>
              <w:spacing w:before="60" w:after="120" w:line="360" w:lineRule="auto"/>
              <w:jc w:val="center"/>
              <w:rPr>
                <w:rFonts w:ascii="Arial" w:hAnsi="Arial" w:cs="Arial"/>
              </w:rPr>
            </w:pPr>
            <w:r w:rsidRPr="003D33EA">
              <w:rPr>
                <w:rFonts w:ascii="Arial" w:hAnsi="Arial" w:cs="Arial"/>
              </w:rPr>
              <w:t>4</w:t>
            </w:r>
          </w:p>
        </w:tc>
        <w:tc>
          <w:tcPr>
            <w:tcW w:w="7828" w:type="dxa"/>
          </w:tcPr>
          <w:p w14:paraId="71B5161C" w14:textId="77777777" w:rsidR="003D33EA" w:rsidRPr="0007005A" w:rsidRDefault="003D33EA" w:rsidP="006C2D93">
            <w:pPr>
              <w:spacing w:before="60" w:after="60" w:line="360" w:lineRule="auto"/>
              <w:jc w:val="both"/>
              <w:rPr>
                <w:rFonts w:ascii="Arial" w:hAnsi="Arial" w:cs="Arial"/>
              </w:rPr>
            </w:pPr>
            <w:r w:rsidRPr="003D33EA">
              <w:rPr>
                <w:rFonts w:ascii="Arial" w:hAnsi="Arial" w:cs="Arial"/>
                <w:b/>
              </w:rPr>
              <w:t>Oświadczenie wykonawcy w sprawie grupy kapitałowej</w:t>
            </w:r>
          </w:p>
          <w:p w14:paraId="4B1E2EE0" w14:textId="77777777" w:rsidR="003D33EA" w:rsidRPr="0007005A" w:rsidRDefault="003D33EA" w:rsidP="006C2D93">
            <w:pPr>
              <w:spacing w:after="40" w:line="360" w:lineRule="auto"/>
              <w:jc w:val="both"/>
              <w:rPr>
                <w:rFonts w:ascii="Arial" w:hAnsi="Arial" w:cs="Arial"/>
              </w:rPr>
            </w:pPr>
            <w:r w:rsidRPr="003D33EA">
              <w:rPr>
                <w:rFonts w:ascii="Arial" w:hAnsi="Arial" w:cs="Arial"/>
              </w:rPr>
              <w:t xml:space="preserve">Oświadczenie Wykonawcy, w zakresie art. 108 ust. 1 pkt 5 ustawy </w:t>
            </w:r>
            <w:proofErr w:type="spellStart"/>
            <w:r w:rsidRPr="003D33EA">
              <w:rPr>
                <w:rFonts w:ascii="Arial" w:hAnsi="Arial" w:cs="Arial"/>
              </w:rPr>
              <w:t>Pzp</w:t>
            </w:r>
            <w:proofErr w:type="spellEnd"/>
            <w:r w:rsidRPr="003D33EA">
              <w:rPr>
                <w:rFonts w:ascii="Arial" w:hAnsi="Arial" w:cs="Arial"/>
              </w:rPr>
              <w:t>, o braku przynależności do tej samej grupy kapitałowej w rozumieniu ustawy z dnia 16 lutego 2007 r. o ochronie konkurencji i konsumentów (</w:t>
            </w:r>
            <w:proofErr w:type="spellStart"/>
            <w:r w:rsidRPr="003D33EA">
              <w:rPr>
                <w:rFonts w:ascii="Arial" w:hAnsi="Arial" w:cs="Arial"/>
              </w:rPr>
              <w:t>t.j</w:t>
            </w:r>
            <w:proofErr w:type="spellEnd"/>
            <w:r w:rsidRPr="003D33EA">
              <w:rPr>
                <w:rFonts w:ascii="Arial" w:hAnsi="Arial" w:cs="Arial"/>
              </w:rPr>
              <w:t xml:space="preserve">. Dz.U. z 2023r. poz. 1689), z innym Wykonawcą, który złożył odrębną ofertę, ofertę częściową lub wniosek o dopuszczenie do udziału w postępowaniu, albo oświadczenie o przynależności do tej samej grupy kapitałowej wraz z dokumentami lub informacjami potwierdzającymi </w:t>
            </w:r>
            <w:r w:rsidRPr="003D33EA">
              <w:rPr>
                <w:rFonts w:ascii="Arial" w:hAnsi="Arial" w:cs="Arial"/>
              </w:rPr>
              <w:lastRenderedPageBreak/>
              <w:t>przygotowanie oferty, oferty częściowej lub wniosku o dopuszczenie do udziału w postępowaniu niezależnie od innego Wykonawcy należącego do tej samej grupy kapitałowej.</w:t>
            </w:r>
          </w:p>
        </w:tc>
      </w:tr>
      <w:tr w:rsidR="003D33EA" w:rsidRPr="0007005A" w14:paraId="33BBBB11" w14:textId="77777777" w:rsidTr="006C2D93">
        <w:tc>
          <w:tcPr>
            <w:tcW w:w="709" w:type="dxa"/>
          </w:tcPr>
          <w:p w14:paraId="7462024E" w14:textId="77777777" w:rsidR="003D33EA" w:rsidRPr="0007005A" w:rsidRDefault="003D33EA" w:rsidP="006C2D93">
            <w:pPr>
              <w:spacing w:before="60" w:after="120" w:line="360" w:lineRule="auto"/>
              <w:jc w:val="center"/>
              <w:rPr>
                <w:rFonts w:ascii="Arial" w:hAnsi="Arial" w:cs="Arial"/>
              </w:rPr>
            </w:pPr>
            <w:r w:rsidRPr="003D33EA">
              <w:rPr>
                <w:rFonts w:ascii="Arial" w:hAnsi="Arial" w:cs="Arial"/>
              </w:rPr>
              <w:lastRenderedPageBreak/>
              <w:t>5</w:t>
            </w:r>
          </w:p>
        </w:tc>
        <w:tc>
          <w:tcPr>
            <w:tcW w:w="7828" w:type="dxa"/>
          </w:tcPr>
          <w:p w14:paraId="6EFF534F" w14:textId="77777777" w:rsidR="003D33EA" w:rsidRPr="0007005A" w:rsidRDefault="003D33EA" w:rsidP="006C2D93">
            <w:pPr>
              <w:spacing w:before="60" w:after="60" w:line="360" w:lineRule="auto"/>
              <w:jc w:val="both"/>
              <w:rPr>
                <w:rFonts w:ascii="Arial" w:hAnsi="Arial" w:cs="Arial"/>
              </w:rPr>
            </w:pPr>
            <w:r w:rsidRPr="003D33EA">
              <w:rPr>
                <w:rFonts w:ascii="Arial" w:hAnsi="Arial" w:cs="Arial"/>
                <w:b/>
              </w:rPr>
              <w:t>Zaświadczenie właściwego naczelnika urzędu skarbowego</w:t>
            </w:r>
          </w:p>
          <w:p w14:paraId="542BE9F8" w14:textId="77777777" w:rsidR="003D33EA" w:rsidRPr="0007005A" w:rsidRDefault="003D33EA" w:rsidP="006C2D93">
            <w:pPr>
              <w:spacing w:after="40" w:line="360" w:lineRule="auto"/>
              <w:jc w:val="both"/>
              <w:rPr>
                <w:rFonts w:ascii="Arial" w:hAnsi="Arial" w:cs="Arial"/>
              </w:rPr>
            </w:pPr>
            <w:r w:rsidRPr="003D33EA">
              <w:rPr>
                <w:rFonts w:ascii="Arial" w:hAnsi="Arial" w:cs="Arial"/>
              </w:rPr>
              <w:t xml:space="preserve">Zaświadczenie właściwego naczelnika urzędu skarbowego potwierdzające, że Wykonawca nie zalega z opłacaniem podatków i opłat, w zakresie art. 109 ust. 1 pkt 1 ustawy </w:t>
            </w:r>
            <w:proofErr w:type="spellStart"/>
            <w:r w:rsidRPr="003D33EA">
              <w:rPr>
                <w:rFonts w:ascii="Arial" w:hAnsi="Arial" w:cs="Arial"/>
              </w:rPr>
              <w:t>Pzp</w:t>
            </w:r>
            <w:proofErr w:type="spellEnd"/>
            <w:r w:rsidRPr="003D33EA">
              <w:rPr>
                <w:rFonts w:ascii="Arial" w:hAnsi="Arial" w:cs="Arial"/>
              </w:rPr>
              <w:t>, wystawione nie wcześniej niż 3 miesiące przed jego złożeniem. 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3D33EA" w:rsidRPr="0007005A" w14:paraId="1EECFA45" w14:textId="77777777" w:rsidTr="006C2D93">
        <w:tc>
          <w:tcPr>
            <w:tcW w:w="709" w:type="dxa"/>
          </w:tcPr>
          <w:p w14:paraId="44044B33" w14:textId="77777777" w:rsidR="003D33EA" w:rsidRPr="0007005A" w:rsidRDefault="003D33EA" w:rsidP="006C2D93">
            <w:pPr>
              <w:spacing w:before="60" w:after="120" w:line="360" w:lineRule="auto"/>
              <w:jc w:val="center"/>
              <w:rPr>
                <w:rFonts w:ascii="Arial" w:hAnsi="Arial" w:cs="Arial"/>
              </w:rPr>
            </w:pPr>
            <w:r w:rsidRPr="003D33EA">
              <w:rPr>
                <w:rFonts w:ascii="Arial" w:hAnsi="Arial" w:cs="Arial"/>
              </w:rPr>
              <w:t>6</w:t>
            </w:r>
          </w:p>
        </w:tc>
        <w:tc>
          <w:tcPr>
            <w:tcW w:w="7828" w:type="dxa"/>
          </w:tcPr>
          <w:p w14:paraId="73C5BD10" w14:textId="4D7E088B" w:rsidR="003D33EA" w:rsidRPr="0007005A" w:rsidRDefault="003D33EA" w:rsidP="006C2D93">
            <w:pPr>
              <w:spacing w:before="60" w:after="60" w:line="360" w:lineRule="auto"/>
              <w:jc w:val="both"/>
              <w:rPr>
                <w:rFonts w:ascii="Arial" w:hAnsi="Arial" w:cs="Arial"/>
              </w:rPr>
            </w:pPr>
            <w:r w:rsidRPr="003D33EA">
              <w:rPr>
                <w:rFonts w:ascii="Arial" w:hAnsi="Arial" w:cs="Arial"/>
                <w:b/>
              </w:rPr>
              <w:t xml:space="preserve">Wykaz dostaw </w:t>
            </w:r>
          </w:p>
          <w:p w14:paraId="03F31157" w14:textId="77505704" w:rsidR="003D33EA" w:rsidRPr="0007005A" w:rsidRDefault="003D33EA" w:rsidP="006C2D93">
            <w:pPr>
              <w:spacing w:after="40" w:line="360" w:lineRule="auto"/>
              <w:jc w:val="both"/>
              <w:rPr>
                <w:rFonts w:ascii="Arial" w:hAnsi="Arial" w:cs="Arial"/>
              </w:rPr>
            </w:pPr>
            <w:r w:rsidRPr="003D33EA">
              <w:rPr>
                <w:rFonts w:ascii="Arial" w:hAnsi="Arial" w:cs="Arial"/>
              </w:rPr>
              <w:t xml:space="preserve">Wykaz dostaw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w:t>
            </w:r>
            <w:r w:rsidRPr="003D33EA">
              <w:rPr>
                <w:rFonts w:ascii="Arial" w:hAnsi="Arial" w:cs="Arial"/>
              </w:rPr>
              <w:lastRenderedPageBreak/>
              <w:t>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r w:rsidR="00FC384F" w:rsidRPr="00FC384F">
              <w:rPr>
                <w:rFonts w:ascii="Arial" w:hAnsi="Arial" w:cs="Arial"/>
              </w:rPr>
              <w:t xml:space="preserve"> </w:t>
            </w:r>
            <w:r w:rsidR="003358DF" w:rsidRPr="003358DF">
              <w:rPr>
                <w:rFonts w:ascii="Arial" w:hAnsi="Arial" w:cs="Arial"/>
              </w:rPr>
              <w:t xml:space="preserve">Wykonawca zobowiązany jest wykazać, że dostarczył minimum 2 windy, w tym minimum jedną platformę pionową dla osób z niepełnosprawnością, za kwotę łączną nie mniejszą niż </w:t>
            </w:r>
            <w:r w:rsidR="003358DF">
              <w:rPr>
                <w:rFonts w:ascii="Arial" w:hAnsi="Arial" w:cs="Arial"/>
              </w:rPr>
              <w:br/>
            </w:r>
            <w:r w:rsidR="003358DF" w:rsidRPr="003358DF">
              <w:rPr>
                <w:rFonts w:ascii="Arial" w:hAnsi="Arial" w:cs="Arial"/>
              </w:rPr>
              <w:t xml:space="preserve">250 000 zł brutto. </w:t>
            </w:r>
          </w:p>
        </w:tc>
      </w:tr>
      <w:tr w:rsidR="003D33EA" w:rsidRPr="0007005A" w14:paraId="0EC3948C" w14:textId="77777777" w:rsidTr="006C2D93">
        <w:tc>
          <w:tcPr>
            <w:tcW w:w="709" w:type="dxa"/>
          </w:tcPr>
          <w:p w14:paraId="0449DD5F" w14:textId="77777777" w:rsidR="003D33EA" w:rsidRPr="0007005A" w:rsidRDefault="003D33EA" w:rsidP="006C2D93">
            <w:pPr>
              <w:spacing w:before="60" w:after="120" w:line="360" w:lineRule="auto"/>
              <w:jc w:val="center"/>
              <w:rPr>
                <w:rFonts w:ascii="Arial" w:hAnsi="Arial" w:cs="Arial"/>
              </w:rPr>
            </w:pPr>
            <w:r w:rsidRPr="003D33EA">
              <w:rPr>
                <w:rFonts w:ascii="Arial" w:hAnsi="Arial" w:cs="Arial"/>
              </w:rPr>
              <w:lastRenderedPageBreak/>
              <w:t>7</w:t>
            </w:r>
          </w:p>
        </w:tc>
        <w:tc>
          <w:tcPr>
            <w:tcW w:w="7828" w:type="dxa"/>
          </w:tcPr>
          <w:p w14:paraId="20BE30BF" w14:textId="77777777" w:rsidR="003D33EA" w:rsidRPr="0007005A" w:rsidRDefault="003D33EA" w:rsidP="006C2D93">
            <w:pPr>
              <w:spacing w:before="60" w:after="60" w:line="360" w:lineRule="auto"/>
              <w:jc w:val="both"/>
              <w:rPr>
                <w:rFonts w:ascii="Arial" w:hAnsi="Arial" w:cs="Arial"/>
              </w:rPr>
            </w:pPr>
            <w:r w:rsidRPr="003D33EA">
              <w:rPr>
                <w:rFonts w:ascii="Arial" w:hAnsi="Arial" w:cs="Arial"/>
                <w:b/>
              </w:rPr>
              <w:t>Zaświadczenie z ZUS lub KRUS</w:t>
            </w:r>
          </w:p>
          <w:p w14:paraId="3B60E1CF" w14:textId="77777777" w:rsidR="003D33EA" w:rsidRPr="0007005A" w:rsidRDefault="003D33EA" w:rsidP="006C2D93">
            <w:pPr>
              <w:spacing w:after="40" w:line="360" w:lineRule="auto"/>
              <w:jc w:val="both"/>
              <w:rPr>
                <w:rFonts w:ascii="Arial" w:hAnsi="Arial" w:cs="Arial"/>
              </w:rPr>
            </w:pPr>
            <w:r w:rsidRPr="003D33EA">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3D33EA">
              <w:rPr>
                <w:rFonts w:ascii="Arial" w:hAnsi="Arial" w:cs="Arial"/>
              </w:rPr>
              <w:t>Pzp</w:t>
            </w:r>
            <w:proofErr w:type="spellEnd"/>
            <w:r w:rsidRPr="003D33EA">
              <w:rPr>
                <w:rFonts w:ascii="Arial" w:hAnsi="Arial" w:cs="Arial"/>
              </w:rPr>
              <w:t xml:space="preserve">, wystawione nie wcześniej niż 3 miesiące przed jego złożeniem. 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 postępowaniu albo przed upływem terminu składania ofert Wykonawca dokonał płatności należnych składek na ubezpieczenia społeczne lub zdrowotne wraz </w:t>
            </w:r>
            <w:r w:rsidRPr="003D33EA">
              <w:rPr>
                <w:rFonts w:ascii="Arial" w:hAnsi="Arial" w:cs="Arial"/>
              </w:rPr>
              <w:lastRenderedPageBreak/>
              <w:t>odsetkami lub grzywnami lub zawarł wiążące porozumienie w sprawie spłat tych należności.</w:t>
            </w:r>
          </w:p>
        </w:tc>
      </w:tr>
    </w:tbl>
    <w:p w14:paraId="3C55C385" w14:textId="77777777" w:rsidR="00983549" w:rsidRPr="0007005A" w:rsidRDefault="00983549" w:rsidP="008E7850">
      <w:pPr>
        <w:pStyle w:val="Nagwek2"/>
        <w:spacing w:line="360" w:lineRule="auto"/>
        <w:rPr>
          <w:rFonts w:ascii="Arial" w:hAnsi="Arial" w:cs="Arial"/>
        </w:rPr>
      </w:pPr>
      <w:r w:rsidRPr="0007005A">
        <w:rPr>
          <w:rFonts w:ascii="Arial" w:hAnsi="Arial" w:cs="Arial"/>
        </w:rPr>
        <w:lastRenderedPageBreak/>
        <w:t xml:space="preserve">Jeżeli </w:t>
      </w:r>
      <w:r w:rsidR="001F7B41" w:rsidRPr="0007005A">
        <w:rPr>
          <w:rFonts w:ascii="Arial" w:hAnsi="Arial" w:cs="Arial"/>
        </w:rPr>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07005A">
        <w:rPr>
          <w:rFonts w:ascii="Arial" w:hAnsi="Arial" w:cs="Arial"/>
        </w:rPr>
        <w:t>.</w:t>
      </w:r>
    </w:p>
    <w:p w14:paraId="413AA659" w14:textId="77777777" w:rsidR="001F7B41" w:rsidRPr="0007005A" w:rsidRDefault="001F7B41" w:rsidP="008E7850">
      <w:pPr>
        <w:pStyle w:val="Nagwek2"/>
        <w:spacing w:line="360" w:lineRule="auto"/>
        <w:rPr>
          <w:rFonts w:ascii="Arial" w:hAnsi="Arial" w:cs="Arial"/>
        </w:rPr>
      </w:pPr>
      <w:r w:rsidRPr="0007005A">
        <w:rPr>
          <w:rFonts w:ascii="Arial" w:hAnsi="Arial" w:cs="Arial"/>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20C86CB" w14:textId="77777777" w:rsidR="001F7B41" w:rsidRPr="0007005A" w:rsidRDefault="001F7B41" w:rsidP="008E7850">
      <w:pPr>
        <w:pStyle w:val="Nagwek2"/>
        <w:spacing w:line="360" w:lineRule="auto"/>
        <w:rPr>
          <w:rFonts w:ascii="Arial" w:hAnsi="Arial" w:cs="Arial"/>
        </w:rPr>
      </w:pPr>
      <w:r w:rsidRPr="0007005A">
        <w:rPr>
          <w:rFonts w:ascii="Arial" w:hAnsi="Arial" w:cs="Arial"/>
          <w:lang w:val="pl-PL"/>
        </w:rPr>
        <w:t>Wykonawca nie jest zobowiązany do złożenia podmiotowych środków dowodowych, które Zamawiający posiada, jeżeli Wykonawca wskaże te środki oraz potwierdzi ich prawidłowość i aktualność.</w:t>
      </w:r>
    </w:p>
    <w:p w14:paraId="359BC0C9" w14:textId="77777777" w:rsidR="001F7B41" w:rsidRPr="0007005A" w:rsidRDefault="001F7B41" w:rsidP="008E7850">
      <w:pPr>
        <w:pStyle w:val="Nagwek2"/>
        <w:spacing w:line="360" w:lineRule="auto"/>
        <w:rPr>
          <w:rFonts w:ascii="Arial" w:hAnsi="Arial" w:cs="Arial"/>
        </w:rPr>
      </w:pPr>
      <w:r w:rsidRPr="0007005A">
        <w:rPr>
          <w:rFonts w:ascii="Arial" w:hAnsi="Arial" w:cs="Arial"/>
          <w:lang w:val="pl-PL"/>
        </w:rPr>
        <w:t xml:space="preserve">Podmiotowe środki dowodowe oraz inne dokumenty lub oświadczenia Wykonawca składa, pod rygorem nieważności, w formie elektronicznej lub w postaci elektronicznej opatrzonej podpisem </w:t>
      </w:r>
      <w:r w:rsidR="00F30C64">
        <w:rPr>
          <w:rFonts w:ascii="Arial" w:hAnsi="Arial" w:cs="Arial"/>
          <w:lang w:val="pl-PL"/>
        </w:rPr>
        <w:t xml:space="preserve">kwalifikowanym, </w:t>
      </w:r>
      <w:r w:rsidRPr="0007005A">
        <w:rPr>
          <w:rFonts w:ascii="Arial" w:hAnsi="Arial" w:cs="Arial"/>
          <w:lang w:val="pl-PL"/>
        </w:rPr>
        <w:t>zaufanym lub podpisem osobistym.</w:t>
      </w:r>
    </w:p>
    <w:p w14:paraId="2C8A30C8" w14:textId="1D2163A7" w:rsidR="003D33EA" w:rsidRPr="000D1AAA" w:rsidRDefault="001F7B41" w:rsidP="000D1AAA">
      <w:pPr>
        <w:pStyle w:val="Nagwek2"/>
        <w:spacing w:line="360" w:lineRule="auto"/>
        <w:rPr>
          <w:rFonts w:ascii="Arial" w:hAnsi="Arial" w:cs="Arial"/>
          <w:sz w:val="16"/>
          <w:szCs w:val="16"/>
        </w:rPr>
      </w:pPr>
      <w:r w:rsidRPr="0007005A">
        <w:rPr>
          <w:rFonts w:ascii="Arial" w:hAnsi="Arial" w:cs="Arial"/>
          <w:lang w:val="pl-PL"/>
        </w:rPr>
        <w:t>Dokumenty sporządzone w języku obcym są składane wraz z tłumaczeniem na język polski.</w:t>
      </w:r>
      <w:r w:rsidR="00F8458B" w:rsidRPr="0007005A">
        <w:rPr>
          <w:rFonts w:ascii="Arial" w:hAnsi="Arial" w:cs="Arial"/>
          <w:lang w:val="pl-PL"/>
        </w:rPr>
        <w:t xml:space="preserve"> </w:t>
      </w:r>
      <w:bookmarkStart w:id="9" w:name="_Toc258314249"/>
    </w:p>
    <w:p w14:paraId="4C7E3C5A" w14:textId="77777777" w:rsidR="003D33EA" w:rsidRPr="0007005A" w:rsidRDefault="003D33EA" w:rsidP="003D33EA">
      <w:pPr>
        <w:pStyle w:val="Nagwek1"/>
        <w:spacing w:line="360" w:lineRule="auto"/>
        <w:rPr>
          <w:rFonts w:ascii="Arial" w:hAnsi="Arial" w:cs="Arial"/>
        </w:rPr>
      </w:pPr>
      <w:r w:rsidRPr="0007005A">
        <w:rPr>
          <w:rFonts w:ascii="Arial" w:hAnsi="Arial" w:cs="Arial"/>
        </w:rPr>
        <w:t>INFORMACJA DLA WYKONAWCÓW POLEGAJĄCYCH NA ZASOBACH</w:t>
      </w:r>
      <w:r w:rsidRPr="0007005A">
        <w:rPr>
          <w:rFonts w:ascii="Arial" w:hAnsi="Arial" w:cs="Arial"/>
          <w:lang w:val="pl-PL"/>
        </w:rPr>
        <w:t xml:space="preserve"> podmiotów trzecich</w:t>
      </w:r>
    </w:p>
    <w:p w14:paraId="21DE1E6A" w14:textId="77777777" w:rsidR="003D33EA" w:rsidRPr="0007005A" w:rsidRDefault="003D33EA" w:rsidP="003D33EA">
      <w:pPr>
        <w:pStyle w:val="Nagwek2"/>
        <w:spacing w:line="360" w:lineRule="auto"/>
        <w:rPr>
          <w:rFonts w:ascii="Arial" w:hAnsi="Arial" w:cs="Arial"/>
        </w:rPr>
      </w:pPr>
      <w:r w:rsidRPr="0007005A">
        <w:rPr>
          <w:rFonts w:ascii="Arial" w:hAnsi="Arial" w:cs="Arial"/>
        </w:rPr>
        <w:t>Wykonawca</w:t>
      </w:r>
      <w:r w:rsidRPr="0007005A">
        <w:rPr>
          <w:rFonts w:ascii="Arial" w:hAnsi="Arial" w:cs="Arial"/>
          <w:lang w:val="pl-PL"/>
        </w:rPr>
        <w:t>,</w:t>
      </w:r>
      <w:r w:rsidRPr="0007005A">
        <w:rPr>
          <w:rFonts w:ascii="Arial" w:hAnsi="Arial" w:cs="Arial"/>
        </w:rPr>
        <w:t xml:space="preserve"> </w:t>
      </w:r>
      <w:r w:rsidRPr="0007005A">
        <w:rPr>
          <w:rFonts w:ascii="Arial" w:hAnsi="Arial" w:cs="Arial"/>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07005A">
        <w:rPr>
          <w:rFonts w:ascii="Arial" w:hAnsi="Arial" w:cs="Arial"/>
          <w:lang w:val="pl-PL"/>
        </w:rPr>
        <w:t>Pzp</w:t>
      </w:r>
      <w:proofErr w:type="spellEnd"/>
      <w:r w:rsidRPr="0007005A">
        <w:rPr>
          <w:rFonts w:ascii="Arial" w:hAnsi="Arial" w:cs="Arial"/>
        </w:rPr>
        <w:t>.</w:t>
      </w:r>
    </w:p>
    <w:p w14:paraId="61419A8D" w14:textId="77777777" w:rsidR="003D33EA" w:rsidRPr="0007005A" w:rsidRDefault="003D33EA" w:rsidP="003D33EA">
      <w:pPr>
        <w:pStyle w:val="Nagwek2"/>
        <w:spacing w:line="360" w:lineRule="auto"/>
        <w:rPr>
          <w:rFonts w:ascii="Arial" w:hAnsi="Arial" w:cs="Arial"/>
        </w:rPr>
      </w:pPr>
      <w:r w:rsidRPr="0007005A">
        <w:rPr>
          <w:rFonts w:ascii="Arial" w:hAnsi="Arial" w:cs="Arial"/>
        </w:rPr>
        <w:lastRenderedPageBreak/>
        <w:t>Wykonawca, który polega na zdolnościach lub sytuacji podmiotów udostępniających zasoby, zobowiązany jest</w:t>
      </w:r>
      <w:r w:rsidRPr="0007005A">
        <w:rPr>
          <w:rFonts w:ascii="Arial" w:hAnsi="Arial" w:cs="Arial"/>
          <w:lang w:val="pl-PL"/>
        </w:rPr>
        <w:t>:</w:t>
      </w:r>
    </w:p>
    <w:p w14:paraId="2CD30F75" w14:textId="77777777" w:rsidR="003D33EA" w:rsidRPr="0007005A" w:rsidRDefault="003D33EA" w:rsidP="003D33EA">
      <w:pPr>
        <w:pStyle w:val="Nagwek2"/>
        <w:numPr>
          <w:ilvl w:val="0"/>
          <w:numId w:val="13"/>
        </w:numPr>
        <w:spacing w:before="60" w:line="360" w:lineRule="auto"/>
        <w:ind w:left="1037" w:hanging="357"/>
        <w:rPr>
          <w:rFonts w:ascii="Arial" w:hAnsi="Arial" w:cs="Arial"/>
        </w:rPr>
      </w:pPr>
      <w:r w:rsidRPr="0007005A">
        <w:rPr>
          <w:rFonts w:ascii="Arial" w:hAnsi="Arial" w:cs="Arial"/>
          <w:lang w:val="pl-P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804B520" w14:textId="77777777" w:rsidR="003D33EA" w:rsidRPr="0007005A" w:rsidRDefault="003D33EA" w:rsidP="003D33EA">
      <w:pPr>
        <w:pStyle w:val="Nagwek2"/>
        <w:numPr>
          <w:ilvl w:val="0"/>
          <w:numId w:val="14"/>
        </w:numPr>
        <w:spacing w:before="60" w:line="360" w:lineRule="auto"/>
        <w:ind w:left="1395" w:hanging="357"/>
        <w:rPr>
          <w:rFonts w:ascii="Arial" w:hAnsi="Arial" w:cs="Arial"/>
        </w:rPr>
      </w:pPr>
      <w:r w:rsidRPr="0007005A">
        <w:rPr>
          <w:rFonts w:ascii="Arial" w:hAnsi="Arial" w:cs="Arial"/>
          <w:lang w:val="pl-PL"/>
        </w:rPr>
        <w:t>zakres dostępnych Wykonawcy zasobów podmiotu udostępniającego zasoby;</w:t>
      </w:r>
    </w:p>
    <w:p w14:paraId="27A55A41" w14:textId="77777777" w:rsidR="003D33EA" w:rsidRPr="0007005A" w:rsidRDefault="003D33EA" w:rsidP="003D33EA">
      <w:pPr>
        <w:pStyle w:val="Nagwek2"/>
        <w:numPr>
          <w:ilvl w:val="0"/>
          <w:numId w:val="14"/>
        </w:numPr>
        <w:spacing w:before="60" w:line="360" w:lineRule="auto"/>
        <w:ind w:left="1395" w:hanging="357"/>
        <w:rPr>
          <w:rFonts w:ascii="Arial" w:hAnsi="Arial" w:cs="Arial"/>
        </w:rPr>
      </w:pPr>
      <w:r w:rsidRPr="0007005A">
        <w:rPr>
          <w:rFonts w:ascii="Arial" w:hAnsi="Arial" w:cs="Arial"/>
          <w:lang w:val="pl-PL"/>
        </w:rPr>
        <w:t>sposób i okres udostępnienia Wykonawcy i wykorzystania przez niego zasobów podmiotu udostępniającego te zasoby przy wykonywaniu zamówienia;</w:t>
      </w:r>
    </w:p>
    <w:p w14:paraId="0D8429FC" w14:textId="77777777" w:rsidR="003D33EA" w:rsidRPr="0007005A" w:rsidRDefault="003D33EA" w:rsidP="003D33EA">
      <w:pPr>
        <w:pStyle w:val="Nagwek2"/>
        <w:numPr>
          <w:ilvl w:val="0"/>
          <w:numId w:val="14"/>
        </w:numPr>
        <w:spacing w:before="60" w:line="360" w:lineRule="auto"/>
        <w:ind w:left="1395" w:hanging="357"/>
        <w:rPr>
          <w:rFonts w:ascii="Arial" w:hAnsi="Arial" w:cs="Arial"/>
        </w:rPr>
      </w:pPr>
      <w:r w:rsidRPr="0007005A">
        <w:rPr>
          <w:rFonts w:ascii="Arial" w:hAnsi="Arial" w:cs="Arial"/>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4B6F22" w14:textId="77777777" w:rsidR="003D33EA" w:rsidRPr="0007005A" w:rsidRDefault="003D33EA" w:rsidP="003D33EA">
      <w:pPr>
        <w:pStyle w:val="Nagwek2"/>
        <w:numPr>
          <w:ilvl w:val="0"/>
          <w:numId w:val="13"/>
        </w:numPr>
        <w:spacing w:before="60" w:line="360" w:lineRule="auto"/>
        <w:ind w:left="1037" w:hanging="357"/>
        <w:rPr>
          <w:rFonts w:ascii="Arial" w:hAnsi="Arial" w:cs="Arial"/>
        </w:rPr>
      </w:pPr>
      <w:r w:rsidRPr="0007005A">
        <w:rPr>
          <w:rFonts w:ascii="Arial" w:hAnsi="Arial" w:cs="Arial"/>
          <w:lang w:val="pl-PL"/>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48DB5B5" w14:textId="77777777" w:rsidR="003D33EA" w:rsidRPr="0007005A" w:rsidRDefault="003D33EA" w:rsidP="003D33EA">
      <w:pPr>
        <w:pStyle w:val="Nagwek2"/>
        <w:spacing w:line="360" w:lineRule="auto"/>
        <w:rPr>
          <w:rFonts w:ascii="Arial" w:hAnsi="Arial" w:cs="Arial"/>
        </w:rPr>
      </w:pPr>
      <w:r w:rsidRPr="0007005A">
        <w:rPr>
          <w:rFonts w:ascii="Arial" w:hAnsi="Arial" w:cs="Arial"/>
        </w:rPr>
        <w:t xml:space="preserve">Zamawiający oceni, czy udostępniane Wykonawcy przez podmioty udostępniające zasoby zdolności techniczne lub zawodowe lub ich sytuacja </w:t>
      </w:r>
      <w:r w:rsidRPr="0007005A">
        <w:rPr>
          <w:rFonts w:ascii="Arial" w:hAnsi="Arial" w:cs="Arial"/>
        </w:rPr>
        <w:lastRenderedPageBreak/>
        <w:t xml:space="preserve">finansowa lub ekonomiczna, pozwalają na wykazanie przez Wykonawcę spełniania warunków udziału w postępowaniu, a także zbada, czy nie zachodzą wobec tych podmiotów podstawy wykluczenia, które zostały przewidziane względem Wykonawcy w </w:t>
      </w:r>
      <w:r w:rsidRPr="000D1AAA">
        <w:rPr>
          <w:rFonts w:ascii="Arial" w:hAnsi="Arial" w:cs="Arial"/>
        </w:rPr>
        <w:t>pkt. 8</w:t>
      </w:r>
      <w:r w:rsidRPr="0007005A">
        <w:rPr>
          <w:rFonts w:ascii="Arial" w:hAnsi="Arial" w:cs="Arial"/>
        </w:rPr>
        <w:t xml:space="preserve"> niniejszej SWZ.</w:t>
      </w:r>
    </w:p>
    <w:p w14:paraId="4B809B6C" w14:textId="77777777" w:rsidR="009E038F" w:rsidRPr="0007005A" w:rsidRDefault="003D33EA" w:rsidP="003D33EA">
      <w:pPr>
        <w:pStyle w:val="Nagwek2"/>
        <w:spacing w:line="360" w:lineRule="auto"/>
        <w:rPr>
          <w:rFonts w:ascii="Arial" w:hAnsi="Arial" w:cs="Arial"/>
        </w:rPr>
      </w:pPr>
      <w:r w:rsidRPr="0007005A">
        <w:rPr>
          <w:rFonts w:ascii="Arial" w:hAnsi="Arial" w:cs="Arial"/>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lang w:val="pl-PL"/>
        </w:rPr>
        <w:t>ż</w:t>
      </w:r>
      <w:r w:rsidRPr="0007005A">
        <w:rPr>
          <w:rFonts w:ascii="Arial" w:hAnsi="Arial" w:cs="Arial"/>
          <w:lang w:val="pl-PL"/>
        </w:rPr>
        <w:t>ąda, aby Wykonawca w terminie określonym przez Zamawiającego zastąpił ten podmiot innym podmiotem lub podmiotami albo wykazał, że samodzielnie spełnia warunki udziału w postępowaniu.</w:t>
      </w:r>
    </w:p>
    <w:p w14:paraId="1FD760B1" w14:textId="77777777" w:rsidR="0090602E" w:rsidRPr="0007005A" w:rsidRDefault="00A86605" w:rsidP="008E7850">
      <w:pPr>
        <w:pStyle w:val="Nagwek1"/>
        <w:spacing w:line="360" w:lineRule="auto"/>
        <w:rPr>
          <w:rFonts w:ascii="Arial" w:hAnsi="Arial" w:cs="Arial"/>
          <w:lang w:val="pl-PL"/>
        </w:rPr>
      </w:pPr>
      <w:r w:rsidRPr="0007005A">
        <w:rPr>
          <w:rFonts w:ascii="Arial" w:hAnsi="Arial" w:cs="Arial"/>
        </w:rPr>
        <w:t>INFORMACJA DLA WYKONAWCÓW zamierzających powierzyć wykonanie części zamówienia podwykonawcom</w:t>
      </w:r>
    </w:p>
    <w:p w14:paraId="70BD4C37" w14:textId="7C84F5D4" w:rsidR="00853CE4" w:rsidRPr="000D1AAA" w:rsidRDefault="001C5986" w:rsidP="000D1AAA">
      <w:pPr>
        <w:pStyle w:val="Nagwek2"/>
        <w:spacing w:line="360" w:lineRule="auto"/>
        <w:rPr>
          <w:rFonts w:ascii="Arial" w:hAnsi="Arial" w:cs="Arial"/>
        </w:rPr>
      </w:pPr>
      <w:r w:rsidRPr="0007005A">
        <w:rPr>
          <w:rFonts w:ascii="Arial" w:hAnsi="Arial" w:cs="Arial"/>
        </w:rPr>
        <w:t>Wykonawca może powierz</w:t>
      </w:r>
      <w:r w:rsidR="00E26EEE" w:rsidRPr="0007005A">
        <w:rPr>
          <w:rFonts w:ascii="Arial" w:hAnsi="Arial" w:cs="Arial"/>
        </w:rPr>
        <w:t>yć wykonanie części zamówienia P</w:t>
      </w:r>
      <w:r w:rsidRPr="0007005A">
        <w:rPr>
          <w:rFonts w:ascii="Arial" w:hAnsi="Arial" w:cs="Arial"/>
        </w:rPr>
        <w:t>odwykonawcom</w:t>
      </w:r>
      <w:r w:rsidR="00FA5E2B" w:rsidRPr="0007005A">
        <w:rPr>
          <w:rFonts w:ascii="Arial" w:hAnsi="Arial" w:cs="Arial"/>
          <w:lang w:val="pl-PL"/>
        </w:rPr>
        <w:t xml:space="preserve">. </w:t>
      </w:r>
    </w:p>
    <w:p w14:paraId="2921D34B" w14:textId="77777777" w:rsidR="001C5986" w:rsidRPr="0007005A" w:rsidRDefault="001C5986" w:rsidP="008E7850">
      <w:pPr>
        <w:pStyle w:val="Nagwek2"/>
        <w:spacing w:line="360" w:lineRule="auto"/>
        <w:rPr>
          <w:rFonts w:ascii="Arial" w:hAnsi="Arial" w:cs="Arial"/>
        </w:rPr>
      </w:pPr>
      <w:r w:rsidRPr="0007005A">
        <w:rPr>
          <w:rFonts w:ascii="Arial" w:hAnsi="Arial" w:cs="Arial"/>
        </w:rPr>
        <w:t xml:space="preserve">Zamawiający </w:t>
      </w:r>
      <w:r w:rsidR="00BE6235" w:rsidRPr="0007005A">
        <w:rPr>
          <w:rFonts w:ascii="Arial" w:hAnsi="Arial" w:cs="Arial"/>
        </w:rPr>
        <w:t>żąda, aby przed przystąpieniem do wykonania zamówienia Wykonawca, podał nazwy, dane kontaktowe oraz przedstawicieli, Podwykonawców zaangażowanych w realizację zamówienia, jeżeli są już znani</w:t>
      </w:r>
      <w:r w:rsidRPr="0007005A">
        <w:rPr>
          <w:rFonts w:ascii="Arial" w:hAnsi="Arial" w:cs="Arial"/>
        </w:rPr>
        <w:t>.</w:t>
      </w:r>
    </w:p>
    <w:p w14:paraId="11B39AB9" w14:textId="77777777" w:rsidR="003D33EA" w:rsidRPr="0007005A" w:rsidRDefault="001C5986" w:rsidP="003D33EA">
      <w:pPr>
        <w:pStyle w:val="Nagwek2"/>
        <w:numPr>
          <w:ilvl w:val="0"/>
          <w:numId w:val="0"/>
        </w:numPr>
        <w:spacing w:line="360" w:lineRule="auto"/>
        <w:ind w:left="680"/>
        <w:rPr>
          <w:rFonts w:ascii="Arial" w:hAnsi="Arial" w:cs="Arial"/>
          <w:sz w:val="16"/>
          <w:szCs w:val="16"/>
        </w:rPr>
      </w:pPr>
      <w:r w:rsidRPr="0007005A">
        <w:rPr>
          <w:rFonts w:ascii="Arial" w:hAnsi="Arial" w:cs="Arial"/>
        </w:rPr>
        <w:t>Wykona</w:t>
      </w:r>
      <w:r w:rsidR="00AF1311" w:rsidRPr="0007005A">
        <w:rPr>
          <w:rFonts w:ascii="Arial" w:hAnsi="Arial" w:cs="Arial"/>
        </w:rPr>
        <w:t xml:space="preserve">wca </w:t>
      </w:r>
      <w:r w:rsidR="00BE6235" w:rsidRPr="0007005A">
        <w:rPr>
          <w:rFonts w:ascii="Arial" w:hAnsi="Arial" w:cs="Arial"/>
        </w:rPr>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07005A">
        <w:rPr>
          <w:rFonts w:ascii="Arial" w:hAnsi="Arial" w:cs="Arial"/>
        </w:rPr>
        <w:t>.</w:t>
      </w:r>
      <w:r w:rsidR="00BA1377" w:rsidRPr="0007005A">
        <w:rPr>
          <w:rFonts w:ascii="Arial" w:hAnsi="Arial" w:cs="Arial"/>
          <w:sz w:val="22"/>
          <w:szCs w:val="22"/>
          <w:lang w:val="pl-PL"/>
        </w:rPr>
        <w:t xml:space="preserve"> </w:t>
      </w:r>
    </w:p>
    <w:p w14:paraId="5DE1CDC1" w14:textId="77777777" w:rsidR="00EE3618" w:rsidRPr="0007005A" w:rsidRDefault="00127036" w:rsidP="008E7850">
      <w:pPr>
        <w:pStyle w:val="Nagwek1"/>
        <w:spacing w:line="360" w:lineRule="auto"/>
        <w:rPr>
          <w:rFonts w:ascii="Arial" w:hAnsi="Arial" w:cs="Arial"/>
        </w:rPr>
      </w:pPr>
      <w:r w:rsidRPr="0007005A">
        <w:rPr>
          <w:rFonts w:ascii="Arial" w:hAnsi="Arial" w:cs="Arial"/>
        </w:rPr>
        <w:t>Informacja dla wykonawców wspólnie ubiegających się o udzielenie zamówienia</w:t>
      </w:r>
    </w:p>
    <w:p w14:paraId="3A9F4253" w14:textId="77777777" w:rsidR="00127036" w:rsidRPr="0007005A" w:rsidRDefault="00127036" w:rsidP="008E7850">
      <w:pPr>
        <w:pStyle w:val="Nagwek2"/>
        <w:spacing w:line="360" w:lineRule="auto"/>
        <w:rPr>
          <w:rFonts w:ascii="Arial" w:hAnsi="Arial" w:cs="Arial"/>
        </w:rPr>
      </w:pPr>
      <w:r w:rsidRPr="0007005A">
        <w:rPr>
          <w:rFonts w:ascii="Arial" w:hAnsi="Arial" w:cs="Arial"/>
        </w:rPr>
        <w:t xml:space="preserve">Wykonawcy </w:t>
      </w:r>
      <w:r w:rsidR="009F4797" w:rsidRPr="0007005A">
        <w:rPr>
          <w:rFonts w:ascii="Arial" w:hAnsi="Arial" w:cs="Arial"/>
        </w:rPr>
        <w:t xml:space="preserve">mogą wspólnie ubiegać się o udzielenie zamówienia. W takim przypadku Wykonawcy zobowiązani są do ustanowienia pełnomocnika do reprezentowania ich w postępowaniu o udzielenie zamówienia albo do </w:t>
      </w:r>
      <w:r w:rsidR="009F4797" w:rsidRPr="0007005A">
        <w:rPr>
          <w:rFonts w:ascii="Arial" w:hAnsi="Arial" w:cs="Arial"/>
        </w:rPr>
        <w:lastRenderedPageBreak/>
        <w:t>reprezentowania w postępowaniu i zawarcia umowy w sprawie zamówienia publicznego</w:t>
      </w:r>
      <w:r w:rsidRPr="0007005A">
        <w:rPr>
          <w:rFonts w:ascii="Arial" w:hAnsi="Arial" w:cs="Arial"/>
        </w:rPr>
        <w:t>.</w:t>
      </w:r>
    </w:p>
    <w:p w14:paraId="0AC0427F" w14:textId="77777777" w:rsidR="009F4797" w:rsidRPr="0007005A" w:rsidRDefault="009F4797" w:rsidP="008E7850">
      <w:pPr>
        <w:pStyle w:val="Nagwek2"/>
        <w:spacing w:line="360" w:lineRule="auto"/>
        <w:rPr>
          <w:rFonts w:ascii="Arial" w:hAnsi="Arial" w:cs="Arial"/>
        </w:rPr>
      </w:pPr>
      <w:r w:rsidRPr="0007005A">
        <w:rPr>
          <w:rFonts w:ascii="Arial" w:hAnsi="Arial" w:cs="Arial"/>
          <w:lang w:val="pl-PL"/>
        </w:rPr>
        <w:t>Pełnomocnictwo należy dołączyć do oferty i powinno ono zawierać w szczególności wskazanie:</w:t>
      </w:r>
    </w:p>
    <w:p w14:paraId="0CC3BB89" w14:textId="77777777" w:rsidR="009F4797" w:rsidRPr="0007005A" w:rsidRDefault="009F4797" w:rsidP="008E7850">
      <w:pPr>
        <w:pStyle w:val="Nagwek2"/>
        <w:numPr>
          <w:ilvl w:val="0"/>
          <w:numId w:val="15"/>
        </w:numPr>
        <w:spacing w:before="60" w:line="360" w:lineRule="auto"/>
        <w:ind w:left="1037" w:hanging="357"/>
        <w:rPr>
          <w:rFonts w:ascii="Arial" w:hAnsi="Arial" w:cs="Arial"/>
        </w:rPr>
      </w:pPr>
      <w:r w:rsidRPr="0007005A">
        <w:rPr>
          <w:rFonts w:ascii="Arial" w:hAnsi="Arial" w:cs="Arial"/>
          <w:lang w:val="pl-PL"/>
        </w:rPr>
        <w:t>postępowania o udzielenie zamówienie publicznego, którego dotyczy;</w:t>
      </w:r>
    </w:p>
    <w:p w14:paraId="4BFE2F7D" w14:textId="77777777" w:rsidR="009F4797" w:rsidRPr="0007005A" w:rsidRDefault="009F4797" w:rsidP="008E7850">
      <w:pPr>
        <w:pStyle w:val="Nagwek2"/>
        <w:numPr>
          <w:ilvl w:val="0"/>
          <w:numId w:val="15"/>
        </w:numPr>
        <w:spacing w:before="60" w:line="360" w:lineRule="auto"/>
        <w:ind w:left="1037" w:hanging="357"/>
        <w:rPr>
          <w:rFonts w:ascii="Arial" w:hAnsi="Arial" w:cs="Arial"/>
        </w:rPr>
      </w:pPr>
      <w:r w:rsidRPr="0007005A">
        <w:rPr>
          <w:rFonts w:ascii="Arial" w:hAnsi="Arial" w:cs="Arial"/>
          <w:lang w:val="pl-PL"/>
        </w:rPr>
        <w:t>wszystkich Wykonawców ubiegających się wspólnie o udzielenie zamówienia;</w:t>
      </w:r>
    </w:p>
    <w:p w14:paraId="7170BB81" w14:textId="77777777" w:rsidR="009F4797" w:rsidRPr="0007005A" w:rsidRDefault="009F4797" w:rsidP="008E7850">
      <w:pPr>
        <w:pStyle w:val="Nagwek2"/>
        <w:numPr>
          <w:ilvl w:val="0"/>
          <w:numId w:val="15"/>
        </w:numPr>
        <w:spacing w:before="60" w:line="360" w:lineRule="auto"/>
        <w:ind w:left="1037" w:hanging="357"/>
        <w:rPr>
          <w:rFonts w:ascii="Arial" w:hAnsi="Arial" w:cs="Arial"/>
        </w:rPr>
      </w:pPr>
      <w:r w:rsidRPr="0007005A">
        <w:rPr>
          <w:rFonts w:ascii="Arial" w:hAnsi="Arial" w:cs="Arial"/>
          <w:lang w:val="pl-PL"/>
        </w:rPr>
        <w:t>ustanowionego pełnomocnika oraz zakresu jego  umocowania.</w:t>
      </w:r>
    </w:p>
    <w:p w14:paraId="0CD62FB0" w14:textId="77777777" w:rsidR="00127036" w:rsidRPr="0007005A" w:rsidRDefault="00127036" w:rsidP="008E7850">
      <w:pPr>
        <w:pStyle w:val="Nagwek2"/>
        <w:spacing w:line="360" w:lineRule="auto"/>
        <w:rPr>
          <w:rFonts w:ascii="Arial" w:hAnsi="Arial" w:cs="Arial"/>
        </w:rPr>
      </w:pPr>
      <w:r w:rsidRPr="0007005A">
        <w:rPr>
          <w:rFonts w:ascii="Arial" w:hAnsi="Arial" w:cs="Arial"/>
        </w:rPr>
        <w:t xml:space="preserve">W przypadku </w:t>
      </w:r>
      <w:r w:rsidR="009F4797" w:rsidRPr="0007005A">
        <w:rPr>
          <w:rFonts w:ascii="Arial" w:hAnsi="Arial" w:cs="Arial"/>
        </w:rPr>
        <w:t xml:space="preserve">wspólnego ubiegania się o zamówienie przez Wykonawców, dokument ”Oświadczenia o niepodleganiu wykluczeniu oraz spełnianiu warunków udziału”, o którym mowa w </w:t>
      </w:r>
      <w:r w:rsidR="009F4797" w:rsidRPr="000D1AAA">
        <w:rPr>
          <w:rFonts w:ascii="Arial" w:hAnsi="Arial" w:cs="Arial"/>
        </w:rPr>
        <w:t xml:space="preserve">pkt. </w:t>
      </w:r>
      <w:r w:rsidR="009F4797" w:rsidRPr="000D1AAA">
        <w:rPr>
          <w:rFonts w:ascii="Arial" w:hAnsi="Arial" w:cs="Arial"/>
          <w:lang w:val="pl-PL"/>
        </w:rPr>
        <w:t>9</w:t>
      </w:r>
      <w:r w:rsidR="009F4797" w:rsidRPr="000D1AAA">
        <w:rPr>
          <w:rFonts w:ascii="Arial" w:hAnsi="Arial" w:cs="Arial"/>
        </w:rPr>
        <w:t>.1 SWZ, składa</w:t>
      </w:r>
      <w:r w:rsidR="009F4797" w:rsidRPr="0007005A">
        <w:rPr>
          <w:rFonts w:ascii="Arial" w:hAnsi="Arial" w:cs="Arial"/>
        </w:rPr>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07005A">
        <w:rPr>
          <w:rFonts w:ascii="Arial" w:hAnsi="Arial" w:cs="Arial"/>
        </w:rPr>
        <w:t xml:space="preserve"> </w:t>
      </w:r>
      <w:r w:rsidR="009F4797" w:rsidRPr="0007005A">
        <w:rPr>
          <w:rFonts w:ascii="Arial" w:hAnsi="Arial" w:cs="Arial"/>
          <w:lang w:val="pl-PL"/>
        </w:rPr>
        <w:t>postępowaniu</w:t>
      </w:r>
      <w:r w:rsidRPr="0007005A">
        <w:rPr>
          <w:rFonts w:ascii="Arial" w:hAnsi="Arial" w:cs="Arial"/>
        </w:rPr>
        <w:t>.</w:t>
      </w:r>
    </w:p>
    <w:p w14:paraId="0FF0351A" w14:textId="77777777" w:rsidR="00BC04D7" w:rsidRPr="0007005A" w:rsidRDefault="00127036" w:rsidP="008E7850">
      <w:pPr>
        <w:pStyle w:val="Nagwek1"/>
        <w:spacing w:line="360" w:lineRule="auto"/>
        <w:rPr>
          <w:rFonts w:ascii="Arial" w:hAnsi="Arial" w:cs="Arial"/>
        </w:rPr>
      </w:pPr>
      <w:r w:rsidRPr="0007005A">
        <w:rPr>
          <w:rFonts w:ascii="Arial" w:hAnsi="Arial" w:cs="Arial"/>
        </w:rPr>
        <w:t>Informacje o sposobie porozumiewania się zamawiającego z Wykonawcami</w:t>
      </w:r>
      <w:bookmarkEnd w:id="9"/>
    </w:p>
    <w:p w14:paraId="0D31E8D6" w14:textId="6352EB64" w:rsidR="000515DB" w:rsidRPr="0007005A" w:rsidRDefault="000515DB" w:rsidP="008E7850">
      <w:pPr>
        <w:pStyle w:val="Nagwek2"/>
        <w:spacing w:line="360" w:lineRule="auto"/>
        <w:rPr>
          <w:rFonts w:ascii="Arial" w:hAnsi="Arial" w:cs="Arial"/>
        </w:rPr>
      </w:pPr>
      <w:r w:rsidRPr="0007005A">
        <w:rPr>
          <w:rFonts w:ascii="Arial" w:hAnsi="Arial" w:cs="Arial"/>
        </w:rPr>
        <w:t xml:space="preserve">W niniejszym </w:t>
      </w:r>
      <w:r w:rsidR="00C73593" w:rsidRPr="0007005A">
        <w:rPr>
          <w:rFonts w:ascii="Arial" w:hAnsi="Arial" w:cs="Arial"/>
        </w:rPr>
        <w:t>postępowaniu komunikacja Zamawiającego z Wykonawcami odbywa się przy użyciu środków komunikacji elektronicznej, za pośrednictwem Platformy on-line działającej pod adresem</w:t>
      </w:r>
      <w:r w:rsidR="00C73593" w:rsidRPr="0007005A">
        <w:rPr>
          <w:rFonts w:ascii="Arial" w:hAnsi="Arial" w:cs="Arial"/>
          <w:lang w:val="pl-PL"/>
        </w:rPr>
        <w:t xml:space="preserve"> </w:t>
      </w:r>
      <w:r w:rsidR="003D33EA" w:rsidRPr="003D33EA">
        <w:rPr>
          <w:rFonts w:ascii="Arial" w:hAnsi="Arial" w:cs="Arial"/>
          <w:color w:val="0000FF"/>
          <w:u w:val="single"/>
          <w:lang w:val="pl-PL"/>
        </w:rPr>
        <w:t>https://e-propublico.pl</w:t>
      </w:r>
      <w:r w:rsidR="00C73593" w:rsidRPr="0007005A">
        <w:rPr>
          <w:rFonts w:ascii="Arial" w:hAnsi="Arial" w:cs="Arial"/>
          <w:color w:val="auto"/>
          <w:lang w:val="pl-PL"/>
        </w:rPr>
        <w:t>.</w:t>
      </w:r>
    </w:p>
    <w:p w14:paraId="4EBE0AAB" w14:textId="77777777" w:rsidR="006F5BCD" w:rsidRPr="0007005A" w:rsidRDefault="000515DB" w:rsidP="008E7850">
      <w:pPr>
        <w:pStyle w:val="Nagwek2"/>
        <w:spacing w:line="360" w:lineRule="auto"/>
        <w:rPr>
          <w:rFonts w:ascii="Arial" w:hAnsi="Arial" w:cs="Arial"/>
        </w:rPr>
      </w:pPr>
      <w:bookmarkStart w:id="10" w:name="_Hlk37863747"/>
      <w:r w:rsidRPr="0007005A">
        <w:rPr>
          <w:rFonts w:ascii="Arial" w:hAnsi="Arial" w:cs="Arial"/>
        </w:rPr>
        <w:t>Korzystanie z Platformy przez Wykonawcę jest bezpłatne</w:t>
      </w:r>
      <w:bookmarkEnd w:id="10"/>
      <w:r w:rsidR="00E14BA2" w:rsidRPr="0007005A">
        <w:rPr>
          <w:rFonts w:ascii="Arial" w:hAnsi="Arial" w:cs="Arial"/>
        </w:rPr>
        <w:t>.</w:t>
      </w:r>
    </w:p>
    <w:p w14:paraId="6BAC3369" w14:textId="35C17285" w:rsidR="000515DB" w:rsidRPr="0007005A" w:rsidRDefault="000515DB" w:rsidP="008E7850">
      <w:pPr>
        <w:pStyle w:val="Nagwek2"/>
        <w:spacing w:line="360" w:lineRule="auto"/>
        <w:rPr>
          <w:rFonts w:ascii="Arial" w:hAnsi="Arial" w:cs="Arial"/>
        </w:rPr>
      </w:pPr>
      <w:bookmarkStart w:id="11" w:name="_Hlk37863788"/>
      <w:r w:rsidRPr="0007005A">
        <w:rPr>
          <w:rFonts w:ascii="Arial" w:hAnsi="Arial" w:cs="Arial"/>
        </w:rPr>
        <w:t>Na Platformie postępowanie prowadzone jest pod nazwą: ”</w:t>
      </w:r>
      <w:r w:rsidR="003D33EA" w:rsidRPr="003D33EA">
        <w:rPr>
          <w:rFonts w:ascii="Arial" w:hAnsi="Arial" w:cs="Arial"/>
          <w:b/>
        </w:rPr>
        <w:t xml:space="preserve">Dostawa i montaż platformy pionowej - podnośnika pionowego przy klatce schodowej na Dużym </w:t>
      </w:r>
      <w:proofErr w:type="spellStart"/>
      <w:r w:rsidR="003D33EA" w:rsidRPr="003D33EA">
        <w:rPr>
          <w:rFonts w:ascii="Arial" w:hAnsi="Arial" w:cs="Arial"/>
          <w:b/>
        </w:rPr>
        <w:t>Foyer</w:t>
      </w:r>
      <w:proofErr w:type="spellEnd"/>
      <w:r w:rsidR="003D33EA" w:rsidRPr="003D33EA">
        <w:rPr>
          <w:rFonts w:ascii="Arial" w:hAnsi="Arial" w:cs="Arial"/>
          <w:b/>
        </w:rPr>
        <w:t xml:space="preserve"> KCK z przeznaczeniem dla osób z niepełnosprawnością w tym </w:t>
      </w:r>
      <w:r w:rsidR="007D4215" w:rsidRPr="003D33EA">
        <w:rPr>
          <w:rFonts w:ascii="Arial" w:hAnsi="Arial" w:cs="Arial"/>
          <w:b/>
        </w:rPr>
        <w:t>użytkowni</w:t>
      </w:r>
      <w:r w:rsidR="007D4215">
        <w:rPr>
          <w:rFonts w:ascii="Arial" w:hAnsi="Arial" w:cs="Arial"/>
          <w:b/>
        </w:rPr>
        <w:t>ków</w:t>
      </w:r>
      <w:r w:rsidR="007D4215" w:rsidRPr="003D33EA">
        <w:rPr>
          <w:rFonts w:ascii="Arial" w:hAnsi="Arial" w:cs="Arial"/>
          <w:b/>
        </w:rPr>
        <w:t xml:space="preserve"> </w:t>
      </w:r>
      <w:r w:rsidR="003D33EA" w:rsidRPr="003D33EA">
        <w:rPr>
          <w:rFonts w:ascii="Arial" w:hAnsi="Arial" w:cs="Arial"/>
          <w:b/>
        </w:rPr>
        <w:t xml:space="preserve">wózków, jak i </w:t>
      </w:r>
      <w:r w:rsidR="007D4215" w:rsidRPr="003D33EA">
        <w:rPr>
          <w:rFonts w:ascii="Arial" w:hAnsi="Arial" w:cs="Arial"/>
          <w:b/>
        </w:rPr>
        <w:t>os</w:t>
      </w:r>
      <w:r w:rsidR="007D4215">
        <w:rPr>
          <w:rFonts w:ascii="Arial" w:hAnsi="Arial" w:cs="Arial"/>
          <w:b/>
        </w:rPr>
        <w:t>ób</w:t>
      </w:r>
      <w:r w:rsidR="007D4215" w:rsidRPr="003D33EA">
        <w:rPr>
          <w:rFonts w:ascii="Arial" w:hAnsi="Arial" w:cs="Arial"/>
          <w:b/>
        </w:rPr>
        <w:t xml:space="preserve"> </w:t>
      </w:r>
      <w:r w:rsidR="003D33EA" w:rsidRPr="003D33EA">
        <w:rPr>
          <w:rFonts w:ascii="Arial" w:hAnsi="Arial" w:cs="Arial"/>
          <w:b/>
        </w:rPr>
        <w:t>chodzący</w:t>
      </w:r>
      <w:r w:rsidR="007D4215">
        <w:rPr>
          <w:rFonts w:ascii="Arial" w:hAnsi="Arial" w:cs="Arial"/>
          <w:b/>
        </w:rPr>
        <w:t>ch</w:t>
      </w:r>
      <w:r w:rsidRPr="0007005A">
        <w:rPr>
          <w:rFonts w:ascii="Arial" w:hAnsi="Arial" w:cs="Arial"/>
        </w:rPr>
        <w:t xml:space="preserve">” – znak sprawy: </w:t>
      </w:r>
      <w:bookmarkEnd w:id="11"/>
      <w:r w:rsidR="003D33EA" w:rsidRPr="003D33EA">
        <w:rPr>
          <w:rFonts w:ascii="Arial" w:hAnsi="Arial" w:cs="Arial"/>
          <w:b/>
        </w:rPr>
        <w:t>ZP-KCK/3/2025</w:t>
      </w:r>
      <w:r w:rsidRPr="0007005A">
        <w:rPr>
          <w:rFonts w:ascii="Arial" w:hAnsi="Arial" w:cs="Arial"/>
          <w:lang w:val="pl-PL"/>
        </w:rPr>
        <w:t>.</w:t>
      </w:r>
    </w:p>
    <w:p w14:paraId="483D358F" w14:textId="21F47D1C" w:rsidR="000515DB" w:rsidRPr="0007005A" w:rsidRDefault="000515DB" w:rsidP="008E7850">
      <w:pPr>
        <w:pStyle w:val="Nagwek2"/>
        <w:spacing w:line="360" w:lineRule="auto"/>
        <w:rPr>
          <w:rFonts w:ascii="Arial" w:hAnsi="Arial" w:cs="Arial"/>
        </w:rPr>
      </w:pPr>
      <w:bookmarkStart w:id="12" w:name="_Hlk37863807"/>
      <w:r w:rsidRPr="0007005A">
        <w:rPr>
          <w:rFonts w:ascii="Arial" w:hAnsi="Arial" w:cs="Arial"/>
        </w:rPr>
        <w:lastRenderedPageBreak/>
        <w:t xml:space="preserve">Wykonawca przystępując do postępowania o udzielenie zamówienia publicznego, akceptuje warunki korzystania z Platformy określone w Regulaminie zamieszczonym na stronie internetowej </w:t>
      </w:r>
      <w:r w:rsidR="003D33EA" w:rsidRPr="003D33EA">
        <w:rPr>
          <w:rFonts w:ascii="Arial" w:hAnsi="Arial" w:cs="Arial"/>
          <w:color w:val="0000FF"/>
          <w:u w:val="single"/>
        </w:rPr>
        <w:t>https://e-propublico.pl</w:t>
      </w:r>
      <w:r w:rsidR="00C73593" w:rsidRPr="0007005A">
        <w:rPr>
          <w:rFonts w:ascii="Arial" w:hAnsi="Arial" w:cs="Arial"/>
          <w:lang w:val="pl-PL"/>
        </w:rPr>
        <w:t xml:space="preserve"> </w:t>
      </w:r>
      <w:r w:rsidRPr="0007005A">
        <w:rPr>
          <w:rFonts w:ascii="Arial" w:hAnsi="Arial" w:cs="Arial"/>
        </w:rPr>
        <w:t>oraz uznaje go za wiążący</w:t>
      </w:r>
      <w:bookmarkEnd w:id="12"/>
      <w:r w:rsidRPr="0007005A">
        <w:rPr>
          <w:rFonts w:ascii="Arial" w:hAnsi="Arial" w:cs="Arial"/>
          <w:lang w:val="pl-PL"/>
        </w:rPr>
        <w:t>.</w:t>
      </w:r>
    </w:p>
    <w:p w14:paraId="6F3C96DF" w14:textId="77777777" w:rsidR="000515DB" w:rsidRPr="0007005A" w:rsidRDefault="000515DB" w:rsidP="008E7850">
      <w:pPr>
        <w:pStyle w:val="Nagwek2"/>
        <w:spacing w:line="360" w:lineRule="auto"/>
        <w:rPr>
          <w:rFonts w:ascii="Arial" w:hAnsi="Arial" w:cs="Arial"/>
        </w:rPr>
      </w:pPr>
      <w:bookmarkStart w:id="13" w:name="_Hlk37863841"/>
      <w:r w:rsidRPr="0007005A">
        <w:rPr>
          <w:rFonts w:ascii="Arial" w:hAnsi="Arial" w:cs="Arial"/>
        </w:rPr>
        <w:t>Wykonawca zamierzający wziąć udział w postępowaniu musi posiadać konto na Platformie</w:t>
      </w:r>
      <w:bookmarkEnd w:id="13"/>
      <w:r w:rsidRPr="0007005A">
        <w:rPr>
          <w:rFonts w:ascii="Arial" w:hAnsi="Arial" w:cs="Arial"/>
          <w:lang w:val="pl-PL"/>
        </w:rPr>
        <w:t>.</w:t>
      </w:r>
    </w:p>
    <w:p w14:paraId="0274E6BF" w14:textId="77777777" w:rsidR="000515DB" w:rsidRPr="0007005A" w:rsidRDefault="000515DB" w:rsidP="008E7850">
      <w:pPr>
        <w:pStyle w:val="Nagwek2"/>
        <w:spacing w:line="360" w:lineRule="auto"/>
        <w:rPr>
          <w:rFonts w:ascii="Arial" w:hAnsi="Arial" w:cs="Arial"/>
        </w:rPr>
      </w:pPr>
      <w:bookmarkStart w:id="14" w:name="_Hlk37863867"/>
      <w:r w:rsidRPr="0007005A">
        <w:rPr>
          <w:rFonts w:ascii="Arial" w:hAnsi="Arial" w:cs="Arial"/>
        </w:rPr>
        <w:t>Do złożenia oferty konieczne jest posiadanie przez osobę upoważnioną do reprezentowania Wykonawcy ważnego kwalifikowanego podpisu elektronicznego</w:t>
      </w:r>
      <w:bookmarkEnd w:id="14"/>
      <w:r w:rsidR="00873948" w:rsidRPr="0007005A">
        <w:rPr>
          <w:rFonts w:ascii="Arial" w:hAnsi="Arial" w:cs="Arial"/>
          <w:lang w:val="pl-PL"/>
        </w:rPr>
        <w:t>, podpisu zaufanego lub podpisu osobistego</w:t>
      </w:r>
      <w:r w:rsidRPr="0007005A">
        <w:rPr>
          <w:rFonts w:ascii="Arial" w:hAnsi="Arial" w:cs="Arial"/>
          <w:lang w:val="pl-PL"/>
        </w:rPr>
        <w:t>.</w:t>
      </w:r>
    </w:p>
    <w:p w14:paraId="59C4D912" w14:textId="77777777" w:rsidR="00873948" w:rsidRPr="0007005A" w:rsidRDefault="00873948" w:rsidP="008E7850">
      <w:pPr>
        <w:pStyle w:val="Nagwek2"/>
        <w:spacing w:line="360" w:lineRule="auto"/>
        <w:rPr>
          <w:rFonts w:ascii="Arial" w:hAnsi="Arial" w:cs="Arial"/>
        </w:rPr>
      </w:pPr>
      <w:r w:rsidRPr="0007005A">
        <w:rPr>
          <w:rFonts w:ascii="Arial" w:hAnsi="Arial" w:cs="Arial"/>
          <w:lang w:val="pl-PL"/>
        </w:rPr>
        <w:t>Ilekroć w niniejszej SWZ jest mowa o:</w:t>
      </w:r>
    </w:p>
    <w:p w14:paraId="6FC85D68" w14:textId="77777777" w:rsidR="00873948" w:rsidRPr="0007005A" w:rsidRDefault="00873948" w:rsidP="008E7850">
      <w:pPr>
        <w:pStyle w:val="Nagwek2"/>
        <w:numPr>
          <w:ilvl w:val="0"/>
          <w:numId w:val="16"/>
        </w:numPr>
        <w:spacing w:before="60" w:line="360" w:lineRule="auto"/>
        <w:ind w:left="1037" w:hanging="357"/>
        <w:rPr>
          <w:rFonts w:ascii="Arial" w:hAnsi="Arial" w:cs="Arial"/>
        </w:rPr>
      </w:pPr>
      <w:r w:rsidRPr="0007005A">
        <w:rPr>
          <w:rFonts w:ascii="Arial" w:hAnsi="Arial" w:cs="Arial"/>
          <w:lang w:val="pl-PL"/>
        </w:rPr>
        <w:t>podpisie zaufanym – należy przez to rozumieć podpis, o którym mowa art. 3 pkt 14a ustawy z 17 lutego 2005 r. o informatyzacji działalności podmiotów realizujących zadania publiczne (</w:t>
      </w:r>
      <w:proofErr w:type="spellStart"/>
      <w:r w:rsidR="00325B3A" w:rsidRPr="00325B3A">
        <w:rPr>
          <w:rFonts w:ascii="Arial" w:hAnsi="Arial" w:cs="Arial"/>
          <w:lang w:val="pl-PL"/>
        </w:rPr>
        <w:t>t.j</w:t>
      </w:r>
      <w:proofErr w:type="spellEnd"/>
      <w:r w:rsidR="00325B3A" w:rsidRPr="00325B3A">
        <w:rPr>
          <w:rFonts w:ascii="Arial" w:hAnsi="Arial" w:cs="Arial"/>
          <w:lang w:val="pl-PL"/>
        </w:rPr>
        <w:t>. Dz.U. z 2024r. poz. 1557</w:t>
      </w:r>
      <w:r w:rsidRPr="0007005A">
        <w:rPr>
          <w:rFonts w:ascii="Arial" w:hAnsi="Arial" w:cs="Arial"/>
          <w:lang w:val="pl-PL"/>
        </w:rPr>
        <w:t>);</w:t>
      </w:r>
    </w:p>
    <w:p w14:paraId="74B455C4" w14:textId="77777777" w:rsidR="00873948" w:rsidRPr="0007005A" w:rsidRDefault="00873948" w:rsidP="008E7850">
      <w:pPr>
        <w:pStyle w:val="Nagwek2"/>
        <w:numPr>
          <w:ilvl w:val="0"/>
          <w:numId w:val="16"/>
        </w:numPr>
        <w:spacing w:before="60" w:line="360" w:lineRule="auto"/>
        <w:ind w:left="1037" w:hanging="357"/>
        <w:rPr>
          <w:rFonts w:ascii="Arial" w:hAnsi="Arial" w:cs="Arial"/>
        </w:rPr>
      </w:pPr>
      <w:r w:rsidRPr="0007005A">
        <w:rPr>
          <w:rFonts w:ascii="Arial" w:hAnsi="Arial" w:cs="Arial"/>
          <w:lang w:val="pl-PL"/>
        </w:rPr>
        <w:t>podpisie osobistym – należy przez to rozumieć podpis, o którym mowa w art. z art. 2 ust. 1 pkt 9 ustawy z 6 sierpnia 2010 r. o dowodach osobistych (</w:t>
      </w:r>
      <w:proofErr w:type="spellStart"/>
      <w:r w:rsidR="00325B3A" w:rsidRPr="00325B3A">
        <w:rPr>
          <w:rFonts w:ascii="Arial" w:hAnsi="Arial" w:cs="Arial"/>
          <w:lang w:val="pl-PL"/>
        </w:rPr>
        <w:t>t.j</w:t>
      </w:r>
      <w:proofErr w:type="spellEnd"/>
      <w:r w:rsidR="00325B3A" w:rsidRPr="00325B3A">
        <w:rPr>
          <w:rFonts w:ascii="Arial" w:hAnsi="Arial" w:cs="Arial"/>
          <w:lang w:val="pl-PL"/>
        </w:rPr>
        <w:t>. Dz.U. z 2022r. poz. 671</w:t>
      </w:r>
      <w:r w:rsidRPr="0007005A">
        <w:rPr>
          <w:rFonts w:ascii="Arial" w:hAnsi="Arial" w:cs="Arial"/>
          <w:lang w:val="pl-PL"/>
        </w:rPr>
        <w:t>).</w:t>
      </w:r>
    </w:p>
    <w:p w14:paraId="454B2B20" w14:textId="77777777" w:rsidR="000515DB" w:rsidRPr="0007005A" w:rsidRDefault="000515DB" w:rsidP="008E7850">
      <w:pPr>
        <w:pStyle w:val="Nagwek2"/>
        <w:spacing w:line="360" w:lineRule="auto"/>
        <w:rPr>
          <w:rFonts w:ascii="Arial" w:hAnsi="Arial" w:cs="Arial"/>
        </w:rPr>
      </w:pPr>
      <w:bookmarkStart w:id="15" w:name="_Hlk37936911"/>
      <w:r w:rsidRPr="0007005A">
        <w:rPr>
          <w:rFonts w:ascii="Arial" w:hAnsi="Arial" w:cs="Arial"/>
        </w:rPr>
        <w:t>Zalecenia Zamawiającego odnośnie kwalifikowanego podpisu elektronicznego</w:t>
      </w:r>
      <w:bookmarkEnd w:id="15"/>
      <w:r w:rsidRPr="0007005A">
        <w:rPr>
          <w:rFonts w:ascii="Arial" w:hAnsi="Arial" w:cs="Arial"/>
          <w:lang w:val="pl-PL"/>
        </w:rPr>
        <w:t>:</w:t>
      </w:r>
    </w:p>
    <w:p w14:paraId="6FC24C41" w14:textId="77777777" w:rsidR="000515DB" w:rsidRPr="0007005A" w:rsidRDefault="000515DB" w:rsidP="008E7850">
      <w:pPr>
        <w:pStyle w:val="Nagwek2"/>
        <w:numPr>
          <w:ilvl w:val="0"/>
          <w:numId w:val="5"/>
        </w:numPr>
        <w:spacing w:before="60" w:line="360" w:lineRule="auto"/>
        <w:ind w:left="1037" w:hanging="357"/>
        <w:rPr>
          <w:rFonts w:ascii="Arial" w:hAnsi="Arial" w:cs="Arial"/>
        </w:rPr>
      </w:pPr>
      <w:bookmarkStart w:id="16" w:name="_Hlk37936930"/>
      <w:r w:rsidRPr="0007005A">
        <w:rPr>
          <w:rFonts w:ascii="Arial" w:hAnsi="Arial" w:cs="Arial"/>
        </w:rPr>
        <w:t>dokumenty sporządzone i przesyłane w formacie .pdf zaleca się podpisywać kwalifikowanym podpisem elektronicznym w formacie P</w:t>
      </w:r>
      <w:r w:rsidRPr="0007005A">
        <w:rPr>
          <w:rFonts w:ascii="Arial" w:hAnsi="Arial" w:cs="Arial"/>
          <w:lang w:val="pl-PL"/>
        </w:rPr>
        <w:t>A</w:t>
      </w:r>
      <w:proofErr w:type="spellStart"/>
      <w:r w:rsidRPr="0007005A">
        <w:rPr>
          <w:rFonts w:ascii="Arial" w:hAnsi="Arial" w:cs="Arial"/>
        </w:rPr>
        <w:t>dES</w:t>
      </w:r>
      <w:bookmarkEnd w:id="16"/>
      <w:proofErr w:type="spellEnd"/>
      <w:r w:rsidRPr="0007005A">
        <w:rPr>
          <w:rFonts w:ascii="Arial" w:hAnsi="Arial" w:cs="Arial"/>
          <w:lang w:val="pl-PL"/>
        </w:rPr>
        <w:t>;</w:t>
      </w:r>
    </w:p>
    <w:p w14:paraId="0BF44D75" w14:textId="77777777" w:rsidR="000515DB" w:rsidRPr="0007005A" w:rsidRDefault="000515DB" w:rsidP="008E7850">
      <w:pPr>
        <w:pStyle w:val="Nagwek2"/>
        <w:numPr>
          <w:ilvl w:val="0"/>
          <w:numId w:val="5"/>
        </w:numPr>
        <w:spacing w:before="60" w:line="360" w:lineRule="auto"/>
        <w:ind w:left="1037" w:hanging="357"/>
        <w:rPr>
          <w:rFonts w:ascii="Arial" w:hAnsi="Arial" w:cs="Arial"/>
        </w:rPr>
      </w:pPr>
      <w:r w:rsidRPr="0007005A">
        <w:rPr>
          <w:rFonts w:ascii="Arial" w:hAnsi="Arial" w:cs="Arial"/>
        </w:rPr>
        <w:t>dokumenty sporządzone i przesyłane w formacie innym niż .pdf (np.: .</w:t>
      </w:r>
      <w:proofErr w:type="spellStart"/>
      <w:r w:rsidRPr="0007005A">
        <w:rPr>
          <w:rFonts w:ascii="Arial" w:hAnsi="Arial" w:cs="Arial"/>
        </w:rPr>
        <w:t>doc</w:t>
      </w:r>
      <w:proofErr w:type="spellEnd"/>
      <w:r w:rsidRPr="0007005A">
        <w:rPr>
          <w:rFonts w:ascii="Arial" w:hAnsi="Arial" w:cs="Arial"/>
        </w:rPr>
        <w:t>, .</w:t>
      </w:r>
      <w:proofErr w:type="spellStart"/>
      <w:r w:rsidRPr="0007005A">
        <w:rPr>
          <w:rFonts w:ascii="Arial" w:hAnsi="Arial" w:cs="Arial"/>
        </w:rPr>
        <w:t>docx</w:t>
      </w:r>
      <w:proofErr w:type="spellEnd"/>
      <w:r w:rsidRPr="0007005A">
        <w:rPr>
          <w:rFonts w:ascii="Arial" w:hAnsi="Arial" w:cs="Arial"/>
        </w:rPr>
        <w:t>, .</w:t>
      </w:r>
      <w:proofErr w:type="spellStart"/>
      <w:r w:rsidRPr="0007005A">
        <w:rPr>
          <w:rFonts w:ascii="Arial" w:hAnsi="Arial" w:cs="Arial"/>
        </w:rPr>
        <w:t>xlsx</w:t>
      </w:r>
      <w:proofErr w:type="spellEnd"/>
      <w:r w:rsidRPr="0007005A">
        <w:rPr>
          <w:rFonts w:ascii="Arial" w:hAnsi="Arial" w:cs="Arial"/>
        </w:rPr>
        <w:t>, .</w:t>
      </w:r>
      <w:proofErr w:type="spellStart"/>
      <w:r w:rsidRPr="0007005A">
        <w:rPr>
          <w:rFonts w:ascii="Arial" w:hAnsi="Arial" w:cs="Arial"/>
        </w:rPr>
        <w:t>xml</w:t>
      </w:r>
      <w:proofErr w:type="spellEnd"/>
      <w:r w:rsidRPr="0007005A">
        <w:rPr>
          <w:rFonts w:ascii="Arial" w:hAnsi="Arial" w:cs="Arial"/>
        </w:rPr>
        <w:t xml:space="preserve">) zaleca się podpisywać kwalifikowanym podpisem elektronicznym w formacie </w:t>
      </w:r>
      <w:proofErr w:type="spellStart"/>
      <w:r w:rsidRPr="0007005A">
        <w:rPr>
          <w:rFonts w:ascii="Arial" w:hAnsi="Arial" w:cs="Arial"/>
        </w:rPr>
        <w:t>XAdES</w:t>
      </w:r>
      <w:proofErr w:type="spellEnd"/>
      <w:r w:rsidRPr="0007005A">
        <w:rPr>
          <w:rFonts w:ascii="Arial" w:hAnsi="Arial" w:cs="Arial"/>
        </w:rPr>
        <w:t>;</w:t>
      </w:r>
    </w:p>
    <w:p w14:paraId="364C2E16" w14:textId="77777777" w:rsidR="000515DB" w:rsidRPr="0007005A" w:rsidRDefault="000515DB" w:rsidP="008E7850">
      <w:pPr>
        <w:pStyle w:val="Nagwek2"/>
        <w:numPr>
          <w:ilvl w:val="0"/>
          <w:numId w:val="5"/>
        </w:numPr>
        <w:spacing w:before="60" w:line="360" w:lineRule="auto"/>
        <w:ind w:left="1037" w:hanging="357"/>
        <w:rPr>
          <w:rFonts w:ascii="Arial" w:hAnsi="Arial" w:cs="Arial"/>
        </w:rPr>
      </w:pPr>
      <w:r w:rsidRPr="0007005A">
        <w:rPr>
          <w:rFonts w:ascii="Arial" w:hAnsi="Arial" w:cs="Arial"/>
        </w:rPr>
        <w:t>do składania kwalifikowanego podpisu elektronicznego zaleca się stosowanie algorytmu SHA-2 (lub wyższego)</w:t>
      </w:r>
      <w:r w:rsidRPr="0007005A">
        <w:rPr>
          <w:rFonts w:ascii="Arial" w:hAnsi="Arial" w:cs="Arial"/>
          <w:lang w:val="pl-PL"/>
        </w:rPr>
        <w:t>.</w:t>
      </w:r>
    </w:p>
    <w:p w14:paraId="2390DEC1" w14:textId="77777777" w:rsidR="000515DB" w:rsidRPr="0007005A" w:rsidRDefault="000515DB" w:rsidP="008E7850">
      <w:pPr>
        <w:pStyle w:val="Nagwek2"/>
        <w:spacing w:line="360" w:lineRule="auto"/>
        <w:rPr>
          <w:rFonts w:ascii="Arial" w:hAnsi="Arial" w:cs="Arial"/>
        </w:rPr>
      </w:pPr>
      <w:bookmarkStart w:id="17" w:name="_Hlk37937004"/>
      <w:r w:rsidRPr="0007005A">
        <w:rPr>
          <w:rFonts w:ascii="Arial" w:hAnsi="Arial" w:cs="Arial"/>
        </w:rPr>
        <w:t>Zamawiający określa następujące wymagania sprzętowo – aplikacyjne pozwalające na korzystanie z Platformy</w:t>
      </w:r>
      <w:bookmarkEnd w:id="17"/>
      <w:r w:rsidRPr="0007005A">
        <w:rPr>
          <w:rFonts w:ascii="Arial" w:hAnsi="Arial" w:cs="Arial"/>
          <w:lang w:val="pl-PL"/>
        </w:rPr>
        <w:t>:</w:t>
      </w:r>
    </w:p>
    <w:p w14:paraId="07BE6703" w14:textId="77777777" w:rsidR="000515DB" w:rsidRPr="0007005A" w:rsidRDefault="000515DB" w:rsidP="008E7850">
      <w:pPr>
        <w:pStyle w:val="Nagwek2"/>
        <w:numPr>
          <w:ilvl w:val="0"/>
          <w:numId w:val="6"/>
        </w:numPr>
        <w:spacing w:before="60" w:line="360" w:lineRule="auto"/>
        <w:ind w:left="1037" w:hanging="357"/>
        <w:rPr>
          <w:rFonts w:ascii="Arial" w:hAnsi="Arial" w:cs="Arial"/>
        </w:rPr>
      </w:pPr>
      <w:bookmarkStart w:id="18" w:name="_Hlk37937034"/>
      <w:r w:rsidRPr="0007005A">
        <w:rPr>
          <w:rFonts w:ascii="Arial" w:hAnsi="Arial" w:cs="Arial"/>
        </w:rPr>
        <w:lastRenderedPageBreak/>
        <w:t>stały dostęp do sieci Internet</w:t>
      </w:r>
      <w:bookmarkEnd w:id="18"/>
      <w:r w:rsidRPr="0007005A">
        <w:rPr>
          <w:rFonts w:ascii="Arial" w:hAnsi="Arial" w:cs="Arial"/>
          <w:lang w:val="pl-PL"/>
        </w:rPr>
        <w:t>;</w:t>
      </w:r>
    </w:p>
    <w:p w14:paraId="2E8289D9" w14:textId="77777777" w:rsidR="000515DB" w:rsidRPr="0007005A" w:rsidRDefault="000515DB" w:rsidP="008E7850">
      <w:pPr>
        <w:numPr>
          <w:ilvl w:val="0"/>
          <w:numId w:val="6"/>
        </w:numPr>
        <w:spacing w:before="60" w:after="60" w:line="360" w:lineRule="auto"/>
        <w:jc w:val="both"/>
        <w:outlineLvl w:val="1"/>
        <w:rPr>
          <w:rFonts w:ascii="Arial" w:hAnsi="Arial" w:cs="Arial"/>
          <w:bCs/>
          <w:iCs/>
          <w:lang w:eastAsia="x-none"/>
        </w:rPr>
      </w:pPr>
      <w:bookmarkStart w:id="19" w:name="_Hlk37937050"/>
      <w:r w:rsidRPr="0007005A">
        <w:rPr>
          <w:rFonts w:ascii="Arial" w:hAnsi="Arial" w:cs="Arial"/>
          <w:bCs/>
          <w:iCs/>
          <w:lang w:eastAsia="x-none"/>
        </w:rPr>
        <w:t>posiadanie dowolnej i aktywnej skrzynki poczty elektronicznej (e-mail)</w:t>
      </w:r>
      <w:bookmarkEnd w:id="19"/>
      <w:r w:rsidRPr="0007005A">
        <w:rPr>
          <w:rFonts w:ascii="Arial" w:hAnsi="Arial" w:cs="Arial"/>
          <w:bCs/>
          <w:iCs/>
          <w:lang w:eastAsia="x-none"/>
        </w:rPr>
        <w:t>,</w:t>
      </w:r>
    </w:p>
    <w:p w14:paraId="60EF26AB" w14:textId="77777777" w:rsidR="000515DB" w:rsidRPr="0007005A" w:rsidRDefault="000515DB" w:rsidP="00132584">
      <w:pPr>
        <w:numPr>
          <w:ilvl w:val="0"/>
          <w:numId w:val="6"/>
        </w:numPr>
        <w:spacing w:before="60" w:line="360" w:lineRule="auto"/>
        <w:jc w:val="both"/>
        <w:outlineLvl w:val="1"/>
        <w:rPr>
          <w:rFonts w:ascii="Arial" w:hAnsi="Arial" w:cs="Arial"/>
          <w:bCs/>
          <w:iCs/>
          <w:lang w:eastAsia="x-none"/>
        </w:rPr>
      </w:pPr>
      <w:bookmarkStart w:id="20" w:name="_Hlk37937074"/>
      <w:r w:rsidRPr="0007005A">
        <w:rPr>
          <w:rFonts w:ascii="Arial" w:hAnsi="Arial" w:cs="Arial"/>
        </w:rPr>
        <w:t>komputer z zainstalowanym systemem operacyjnym Windows 7 (lub nowszym) albo Linux</w:t>
      </w:r>
      <w:bookmarkEnd w:id="20"/>
      <w:r w:rsidRPr="0007005A">
        <w:rPr>
          <w:rFonts w:ascii="Arial" w:hAnsi="Arial" w:cs="Arial"/>
          <w:bCs/>
          <w:iCs/>
          <w:lang w:eastAsia="x-none"/>
        </w:rPr>
        <w:t>,</w:t>
      </w:r>
    </w:p>
    <w:p w14:paraId="51AB49FC" w14:textId="77777777" w:rsidR="000515DB" w:rsidRPr="0007005A" w:rsidRDefault="000515DB" w:rsidP="00132584">
      <w:pPr>
        <w:numPr>
          <w:ilvl w:val="0"/>
          <w:numId w:val="6"/>
        </w:numPr>
        <w:spacing w:before="60" w:line="360" w:lineRule="auto"/>
        <w:jc w:val="both"/>
        <w:outlineLvl w:val="1"/>
        <w:rPr>
          <w:rFonts w:ascii="Arial" w:hAnsi="Arial" w:cs="Arial"/>
          <w:bCs/>
          <w:iCs/>
          <w:lang w:eastAsia="x-none"/>
        </w:rPr>
      </w:pPr>
      <w:bookmarkStart w:id="21" w:name="_Hlk37937092"/>
      <w:r w:rsidRPr="0007005A">
        <w:rPr>
          <w:rFonts w:ascii="Arial" w:hAnsi="Arial" w:cs="Arial"/>
          <w:bCs/>
          <w:iCs/>
          <w:lang w:eastAsia="x-none"/>
        </w:rPr>
        <w:t>zainstalowana dowolna przeglądarka internetowa</w:t>
      </w:r>
      <w:r w:rsidRPr="0007005A">
        <w:rPr>
          <w:rFonts w:ascii="Arial" w:hAnsi="Arial" w:cs="Arial"/>
        </w:rPr>
        <w:t xml:space="preserve"> - Platforma współpracuje                    z najnowszymi, stabilnymi wersjami wszystkich głównych przeglądarek internetowych (Internet Explorer 10+, Microsoft Edge, Mozilla </w:t>
      </w:r>
      <w:proofErr w:type="spellStart"/>
      <w:r w:rsidRPr="0007005A">
        <w:rPr>
          <w:rFonts w:ascii="Arial" w:hAnsi="Arial" w:cs="Arial"/>
        </w:rPr>
        <w:t>Firefox</w:t>
      </w:r>
      <w:proofErr w:type="spellEnd"/>
      <w:r w:rsidRPr="0007005A">
        <w:rPr>
          <w:rFonts w:ascii="Arial" w:hAnsi="Arial" w:cs="Arial"/>
        </w:rPr>
        <w:t>, Google Chrome, Opera)</w:t>
      </w:r>
      <w:bookmarkEnd w:id="21"/>
      <w:r w:rsidRPr="0007005A">
        <w:rPr>
          <w:rFonts w:ascii="Arial" w:hAnsi="Arial" w:cs="Arial"/>
          <w:bCs/>
          <w:iCs/>
          <w:lang w:eastAsia="x-none"/>
        </w:rPr>
        <w:t>,</w:t>
      </w:r>
    </w:p>
    <w:p w14:paraId="3342168C" w14:textId="77777777" w:rsidR="000515DB" w:rsidRPr="0007005A" w:rsidRDefault="000515DB" w:rsidP="00132584">
      <w:pPr>
        <w:pStyle w:val="Nagwek2"/>
        <w:numPr>
          <w:ilvl w:val="0"/>
          <w:numId w:val="6"/>
        </w:numPr>
        <w:spacing w:before="60" w:line="360" w:lineRule="auto"/>
        <w:ind w:left="1037" w:hanging="357"/>
        <w:rPr>
          <w:rFonts w:ascii="Arial" w:hAnsi="Arial" w:cs="Arial"/>
        </w:rPr>
      </w:pPr>
      <w:bookmarkStart w:id="22" w:name="_Hlk37937106"/>
      <w:r w:rsidRPr="0007005A">
        <w:rPr>
          <w:rFonts w:ascii="Arial" w:hAnsi="Arial" w:cs="Arial"/>
        </w:rPr>
        <w:t xml:space="preserve">włączona obsługa JavaScript oraz </w:t>
      </w:r>
      <w:proofErr w:type="spellStart"/>
      <w:r w:rsidRPr="0007005A">
        <w:rPr>
          <w:rFonts w:ascii="Arial" w:hAnsi="Arial" w:cs="Arial"/>
        </w:rPr>
        <w:t>Cookies</w:t>
      </w:r>
      <w:bookmarkEnd w:id="22"/>
      <w:proofErr w:type="spellEnd"/>
      <w:r w:rsidRPr="0007005A">
        <w:rPr>
          <w:rFonts w:ascii="Arial" w:hAnsi="Arial" w:cs="Arial"/>
          <w:lang w:val="pl-PL"/>
        </w:rPr>
        <w:t>.</w:t>
      </w:r>
    </w:p>
    <w:p w14:paraId="0967D613" w14:textId="77777777" w:rsidR="00E64658" w:rsidRDefault="00B86C3F" w:rsidP="008E7850">
      <w:pPr>
        <w:pStyle w:val="Nagwek2"/>
        <w:spacing w:line="360" w:lineRule="auto"/>
        <w:rPr>
          <w:rFonts w:ascii="Arial" w:hAnsi="Arial" w:cs="Arial"/>
        </w:rPr>
      </w:pPr>
      <w:r w:rsidRPr="0007005A">
        <w:rPr>
          <w:rFonts w:ascii="Arial" w:hAnsi="Arial" w:cs="Arial"/>
        </w:rPr>
        <w:t>Zamawiający dopuszcza następujący format przesyłanych danych:</w:t>
      </w:r>
    </w:p>
    <w:p w14:paraId="6F8C48E0" w14:textId="77777777" w:rsidR="00E64658" w:rsidRPr="00E64658" w:rsidRDefault="00E64658" w:rsidP="00132584">
      <w:pPr>
        <w:pStyle w:val="Nagwek2"/>
        <w:numPr>
          <w:ilvl w:val="0"/>
          <w:numId w:val="26"/>
        </w:numPr>
        <w:spacing w:before="60" w:line="360" w:lineRule="auto"/>
        <w:ind w:left="1037" w:hanging="357"/>
        <w:rPr>
          <w:rFonts w:ascii="Arial" w:hAnsi="Arial" w:cs="Arial"/>
        </w:rPr>
      </w:pPr>
      <w:r w:rsidRPr="00E64658">
        <w:rPr>
          <w:rFonts w:ascii="Arial" w:hAnsi="Arial" w:cs="Arial"/>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E64658">
        <w:rPr>
          <w:rFonts w:ascii="Arial" w:hAnsi="Arial" w:cs="Arial"/>
          <w:b/>
          <w:bCs w:val="0"/>
        </w:rPr>
        <w:t>.pdf</w:t>
      </w:r>
      <w:r w:rsidRPr="00E64658">
        <w:rPr>
          <w:rFonts w:ascii="Arial" w:hAnsi="Arial" w:cs="Arial"/>
        </w:rPr>
        <w:t xml:space="preserve">, </w:t>
      </w:r>
      <w:r w:rsidRPr="00E64658">
        <w:rPr>
          <w:rFonts w:ascii="Arial" w:hAnsi="Arial" w:cs="Arial"/>
          <w:b/>
          <w:bCs w:val="0"/>
        </w:rPr>
        <w:t>.</w:t>
      </w:r>
      <w:proofErr w:type="spellStart"/>
      <w:r w:rsidRPr="00E64658">
        <w:rPr>
          <w:rFonts w:ascii="Arial" w:hAnsi="Arial" w:cs="Arial"/>
          <w:b/>
          <w:bCs w:val="0"/>
        </w:rPr>
        <w:t>doc</w:t>
      </w:r>
      <w:proofErr w:type="spellEnd"/>
      <w:r w:rsidRPr="00E64658">
        <w:rPr>
          <w:rFonts w:ascii="Arial" w:hAnsi="Arial" w:cs="Arial"/>
        </w:rPr>
        <w:t xml:space="preserve">, </w:t>
      </w:r>
      <w:r w:rsidRPr="00E64658">
        <w:rPr>
          <w:rFonts w:ascii="Arial" w:hAnsi="Arial" w:cs="Arial"/>
          <w:b/>
          <w:bCs w:val="0"/>
        </w:rPr>
        <w:t>.</w:t>
      </w:r>
      <w:proofErr w:type="spellStart"/>
      <w:r w:rsidRPr="00E64658">
        <w:rPr>
          <w:rFonts w:ascii="Arial" w:hAnsi="Arial" w:cs="Arial"/>
          <w:b/>
          <w:bCs w:val="0"/>
        </w:rPr>
        <w:t>docx</w:t>
      </w:r>
      <w:proofErr w:type="spellEnd"/>
      <w:r w:rsidRPr="00E64658">
        <w:rPr>
          <w:rFonts w:ascii="Arial" w:hAnsi="Arial" w:cs="Arial"/>
          <w:b/>
          <w:bCs w:val="0"/>
        </w:rPr>
        <w:t>.</w:t>
      </w:r>
      <w:r w:rsidRPr="00E64658">
        <w:rPr>
          <w:rFonts w:ascii="Arial" w:hAnsi="Arial" w:cs="Arial"/>
        </w:rPr>
        <w:t xml:space="preserve">, </w:t>
      </w:r>
      <w:r w:rsidRPr="00E64658">
        <w:rPr>
          <w:rFonts w:ascii="Arial" w:hAnsi="Arial" w:cs="Arial"/>
          <w:b/>
          <w:bCs w:val="0"/>
        </w:rPr>
        <w:t>.xls</w:t>
      </w:r>
      <w:r w:rsidRPr="00E64658">
        <w:rPr>
          <w:rFonts w:ascii="Arial" w:hAnsi="Arial" w:cs="Arial"/>
        </w:rPr>
        <w:t xml:space="preserve">, </w:t>
      </w:r>
      <w:r w:rsidRPr="00E64658">
        <w:rPr>
          <w:rFonts w:ascii="Arial" w:hAnsi="Arial" w:cs="Arial"/>
          <w:b/>
          <w:bCs w:val="0"/>
        </w:rPr>
        <w:t>.</w:t>
      </w:r>
      <w:proofErr w:type="spellStart"/>
      <w:r w:rsidRPr="00E64658">
        <w:rPr>
          <w:rFonts w:ascii="Arial" w:hAnsi="Arial" w:cs="Arial"/>
          <w:b/>
          <w:bCs w:val="0"/>
        </w:rPr>
        <w:t>xlsx</w:t>
      </w:r>
      <w:proofErr w:type="spellEnd"/>
      <w:r w:rsidRPr="00E64658">
        <w:rPr>
          <w:rFonts w:ascii="Arial" w:hAnsi="Arial" w:cs="Arial"/>
        </w:rPr>
        <w:t xml:space="preserve">; </w:t>
      </w:r>
    </w:p>
    <w:p w14:paraId="73D4BF7E" w14:textId="77777777" w:rsidR="00E64658" w:rsidRPr="00E64658" w:rsidRDefault="00E64658" w:rsidP="00132584">
      <w:pPr>
        <w:pStyle w:val="Nagwek2"/>
        <w:numPr>
          <w:ilvl w:val="0"/>
          <w:numId w:val="26"/>
        </w:numPr>
        <w:spacing w:before="60" w:line="360" w:lineRule="auto"/>
        <w:ind w:left="1037" w:hanging="357"/>
        <w:rPr>
          <w:rFonts w:ascii="Arial" w:hAnsi="Arial" w:cs="Arial"/>
        </w:rPr>
      </w:pPr>
      <w:r w:rsidRPr="00E64658">
        <w:rPr>
          <w:rFonts w:ascii="Arial" w:hAnsi="Arial" w:cs="Arial"/>
        </w:rPr>
        <w:t xml:space="preserve">w celu ewentualnej kompresji danych Zamawiający rekomenduje wykorzystanie jednego z rozszerzeń: </w:t>
      </w:r>
      <w:r w:rsidRPr="00E64658">
        <w:rPr>
          <w:rFonts w:ascii="Arial" w:hAnsi="Arial" w:cs="Arial"/>
          <w:b/>
          <w:bCs w:val="0"/>
        </w:rPr>
        <w:t>.zip</w:t>
      </w:r>
      <w:r w:rsidRPr="00E64658">
        <w:rPr>
          <w:rFonts w:ascii="Arial" w:hAnsi="Arial" w:cs="Arial"/>
        </w:rPr>
        <w:t xml:space="preserve"> lub </w:t>
      </w:r>
      <w:r w:rsidRPr="00E64658">
        <w:rPr>
          <w:rFonts w:ascii="Arial" w:hAnsi="Arial" w:cs="Arial"/>
          <w:b/>
          <w:bCs w:val="0"/>
        </w:rPr>
        <w:t>.7Z</w:t>
      </w:r>
      <w:r w:rsidRPr="00E64658">
        <w:rPr>
          <w:rFonts w:ascii="Arial" w:hAnsi="Arial" w:cs="Arial"/>
        </w:rPr>
        <w:t>;</w:t>
      </w:r>
    </w:p>
    <w:p w14:paraId="43C34A5F" w14:textId="77777777" w:rsidR="000515DB" w:rsidRPr="0007005A" w:rsidRDefault="00E64658" w:rsidP="00132584">
      <w:pPr>
        <w:pStyle w:val="Nagwek2"/>
        <w:numPr>
          <w:ilvl w:val="0"/>
          <w:numId w:val="26"/>
        </w:numPr>
        <w:spacing w:before="60" w:line="360" w:lineRule="auto"/>
        <w:ind w:left="1037" w:hanging="357"/>
        <w:rPr>
          <w:rFonts w:ascii="Arial" w:hAnsi="Arial" w:cs="Arial"/>
        </w:rPr>
      </w:pPr>
      <w:r w:rsidRPr="00E64658">
        <w:rPr>
          <w:rFonts w:ascii="Arial" w:hAnsi="Arial" w:cs="Arial"/>
        </w:rPr>
        <w:t xml:space="preserve">maksymalny rozmiar pojedynczego pliku to </w:t>
      </w:r>
      <w:r w:rsidR="0047553B">
        <w:rPr>
          <w:rFonts w:ascii="Arial" w:hAnsi="Arial" w:cs="Arial"/>
          <w:b/>
          <w:bCs w:val="0"/>
          <w:lang w:val="pl-PL"/>
        </w:rPr>
        <w:t>1</w:t>
      </w:r>
      <w:r w:rsidR="000630E3">
        <w:rPr>
          <w:rFonts w:ascii="Arial" w:hAnsi="Arial" w:cs="Arial"/>
          <w:b/>
          <w:bCs w:val="0"/>
          <w:lang w:val="pl-PL"/>
        </w:rPr>
        <w:t>5</w:t>
      </w:r>
      <w:r w:rsidR="0047553B">
        <w:rPr>
          <w:rFonts w:ascii="Arial" w:hAnsi="Arial" w:cs="Arial"/>
          <w:b/>
          <w:bCs w:val="0"/>
          <w:lang w:val="pl-PL"/>
        </w:rPr>
        <w:t>0</w:t>
      </w:r>
      <w:r w:rsidRPr="00E64658">
        <w:rPr>
          <w:rFonts w:ascii="Arial" w:hAnsi="Arial" w:cs="Arial"/>
          <w:b/>
          <w:bCs w:val="0"/>
        </w:rPr>
        <w:t xml:space="preserve"> MB</w:t>
      </w:r>
      <w:r w:rsidRPr="00E64658">
        <w:rPr>
          <w:rFonts w:ascii="Arial" w:hAnsi="Arial" w:cs="Arial"/>
        </w:rPr>
        <w:t>, przy czym nie określa się limitu liczby plików</w:t>
      </w:r>
      <w:r w:rsidR="00B86C3F" w:rsidRPr="0007005A">
        <w:rPr>
          <w:rFonts w:ascii="Arial" w:hAnsi="Arial" w:cs="Arial"/>
        </w:rPr>
        <w:t>.</w:t>
      </w:r>
    </w:p>
    <w:p w14:paraId="3608F342" w14:textId="77777777" w:rsidR="000515DB" w:rsidRPr="0007005A" w:rsidRDefault="000515DB" w:rsidP="008E7850">
      <w:pPr>
        <w:pStyle w:val="Nagwek2"/>
        <w:spacing w:line="360" w:lineRule="auto"/>
        <w:rPr>
          <w:rFonts w:ascii="Arial" w:hAnsi="Arial" w:cs="Arial"/>
        </w:rPr>
      </w:pPr>
      <w:bookmarkStart w:id="23" w:name="_Hlk37937156"/>
      <w:r w:rsidRPr="0007005A">
        <w:rPr>
          <w:rFonts w:ascii="Arial" w:hAnsi="Arial" w:cs="Arial"/>
        </w:rPr>
        <w:t>Zamawiający określa następujące informacje na temat kodowania i czasu odbioru danych</w:t>
      </w:r>
      <w:bookmarkEnd w:id="23"/>
      <w:r w:rsidRPr="0007005A">
        <w:rPr>
          <w:rFonts w:ascii="Arial" w:hAnsi="Arial" w:cs="Arial"/>
          <w:lang w:val="pl-PL"/>
        </w:rPr>
        <w:t>:</w:t>
      </w:r>
    </w:p>
    <w:p w14:paraId="1068EF2A" w14:textId="77777777" w:rsidR="000515DB" w:rsidRPr="0007005A" w:rsidRDefault="000515DB" w:rsidP="00132584">
      <w:pPr>
        <w:pStyle w:val="Nagwek2"/>
        <w:numPr>
          <w:ilvl w:val="0"/>
          <w:numId w:val="7"/>
        </w:numPr>
        <w:spacing w:before="60" w:line="360" w:lineRule="auto"/>
        <w:ind w:left="1037" w:hanging="357"/>
        <w:rPr>
          <w:rFonts w:ascii="Arial" w:hAnsi="Arial" w:cs="Arial"/>
        </w:rPr>
      </w:pPr>
      <w:bookmarkStart w:id="24" w:name="_Hlk37937178"/>
      <w:r w:rsidRPr="0007005A">
        <w:rPr>
          <w:rFonts w:ascii="Arial" w:hAnsi="Arial" w:cs="Arial"/>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07005A">
        <w:rPr>
          <w:rFonts w:ascii="Arial" w:hAnsi="Arial" w:cs="Arial"/>
        </w:rPr>
        <w:t>;</w:t>
      </w:r>
    </w:p>
    <w:p w14:paraId="24ABDCFA" w14:textId="77777777" w:rsidR="000515DB" w:rsidRPr="0007005A" w:rsidRDefault="000515DB" w:rsidP="008E7850">
      <w:pPr>
        <w:numPr>
          <w:ilvl w:val="0"/>
          <w:numId w:val="7"/>
        </w:numPr>
        <w:spacing w:before="60" w:after="60" w:line="360" w:lineRule="auto"/>
        <w:jc w:val="both"/>
        <w:outlineLvl w:val="1"/>
        <w:rPr>
          <w:rFonts w:ascii="Arial" w:hAnsi="Arial" w:cs="Arial"/>
          <w:bCs/>
          <w:iCs/>
          <w:lang w:eastAsia="x-none"/>
        </w:rPr>
      </w:pPr>
      <w:bookmarkStart w:id="25" w:name="_Hlk37937196"/>
      <w:r w:rsidRPr="0007005A">
        <w:rPr>
          <w:rFonts w:ascii="Arial" w:hAnsi="Arial" w:cs="Arial"/>
          <w:bCs/>
          <w:iCs/>
          <w:lang w:eastAsia="x-none"/>
        </w:rPr>
        <w:lastRenderedPageBreak/>
        <w:t>oznaczenie czasu odbioru danych przez Platformę stanowi przyporządkowaną do dokumentu elektronicznego datę oraz dokładny czas (</w:t>
      </w:r>
      <w:proofErr w:type="spellStart"/>
      <w:r w:rsidRPr="0007005A">
        <w:rPr>
          <w:rFonts w:ascii="Arial" w:hAnsi="Arial" w:cs="Arial"/>
          <w:bCs/>
          <w:iCs/>
          <w:lang w:eastAsia="x-none"/>
        </w:rPr>
        <w:t>hh:mm:ss</w:t>
      </w:r>
      <w:proofErr w:type="spellEnd"/>
      <w:r w:rsidRPr="0007005A">
        <w:rPr>
          <w:rFonts w:ascii="Arial" w:hAnsi="Arial" w:cs="Arial"/>
          <w:bCs/>
          <w:iCs/>
          <w:lang w:eastAsia="x-none"/>
        </w:rPr>
        <w:t>), widoczne przy  wysłanym dokumencie w kolumnie ”Data przesłania”</w:t>
      </w:r>
      <w:bookmarkEnd w:id="25"/>
      <w:r w:rsidRPr="0007005A">
        <w:rPr>
          <w:rFonts w:ascii="Arial" w:hAnsi="Arial" w:cs="Arial"/>
          <w:bCs/>
          <w:iCs/>
          <w:lang w:eastAsia="x-none"/>
        </w:rPr>
        <w:t>;</w:t>
      </w:r>
    </w:p>
    <w:p w14:paraId="70491791" w14:textId="77777777" w:rsidR="000515DB" w:rsidRPr="0007005A" w:rsidRDefault="000515DB" w:rsidP="00132584">
      <w:pPr>
        <w:pStyle w:val="Nagwek2"/>
        <w:numPr>
          <w:ilvl w:val="0"/>
          <w:numId w:val="7"/>
        </w:numPr>
        <w:spacing w:before="60" w:line="360" w:lineRule="auto"/>
        <w:ind w:left="1037" w:hanging="357"/>
        <w:rPr>
          <w:rFonts w:ascii="Arial" w:hAnsi="Arial" w:cs="Arial"/>
        </w:rPr>
      </w:pPr>
      <w:bookmarkStart w:id="26" w:name="_Hlk37937220"/>
      <w:r w:rsidRPr="0007005A">
        <w:rPr>
          <w:rFonts w:ascii="Arial" w:hAnsi="Arial" w:cs="Arial"/>
        </w:rPr>
        <w:t>o terminie przesłania decyduje czas pełnego przeprocesowania transakcji pliku na Platformie</w:t>
      </w:r>
      <w:bookmarkEnd w:id="26"/>
      <w:r w:rsidRPr="0007005A">
        <w:rPr>
          <w:rFonts w:ascii="Arial" w:hAnsi="Arial" w:cs="Arial"/>
          <w:lang w:val="pl-PL"/>
        </w:rPr>
        <w:t>.</w:t>
      </w:r>
    </w:p>
    <w:p w14:paraId="3F1A1115" w14:textId="77777777" w:rsidR="00E0511E" w:rsidRPr="0007005A" w:rsidRDefault="009B6086" w:rsidP="008E7850">
      <w:pPr>
        <w:pStyle w:val="Nagwek2"/>
        <w:spacing w:line="360" w:lineRule="auto"/>
        <w:rPr>
          <w:rFonts w:ascii="Arial" w:hAnsi="Arial" w:cs="Arial"/>
        </w:rPr>
      </w:pPr>
      <w:bookmarkStart w:id="27" w:name="_Hlk37864389"/>
      <w:r w:rsidRPr="0007005A">
        <w:rPr>
          <w:rFonts w:ascii="Arial" w:hAnsi="Arial" w:cs="Arial"/>
        </w:rPr>
        <w:t xml:space="preserve">W postępowaniu, </w:t>
      </w:r>
      <w:r w:rsidR="00B053B4" w:rsidRPr="0007005A">
        <w:rPr>
          <w:rFonts w:ascii="Arial" w:hAnsi="Arial" w:cs="Arial"/>
        </w:rPr>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sidRPr="0007005A">
        <w:rPr>
          <w:rFonts w:ascii="Arial" w:hAnsi="Arial" w:cs="Arial"/>
          <w:lang w:val="pl-PL"/>
        </w:rPr>
        <w:t>.</w:t>
      </w:r>
      <w:bookmarkEnd w:id="27"/>
    </w:p>
    <w:p w14:paraId="660E32C3" w14:textId="77777777" w:rsidR="009B6086" w:rsidRPr="0007005A" w:rsidRDefault="009B6086" w:rsidP="008E7850">
      <w:pPr>
        <w:pStyle w:val="Nagwek2"/>
        <w:spacing w:line="360" w:lineRule="auto"/>
        <w:rPr>
          <w:rFonts w:ascii="Arial" w:hAnsi="Arial" w:cs="Arial"/>
        </w:rPr>
      </w:pPr>
      <w:bookmarkStart w:id="28" w:name="_Hlk37864921"/>
      <w:bookmarkStart w:id="29" w:name="_Hlk37865118"/>
      <w:r w:rsidRPr="0007005A">
        <w:rPr>
          <w:rFonts w:ascii="Arial" w:hAnsi="Arial" w:cs="Arial"/>
        </w:rPr>
        <w:t xml:space="preserve">Ofertę, </w:t>
      </w:r>
      <w:r w:rsidR="00B053B4" w:rsidRPr="0007005A">
        <w:rPr>
          <w:rFonts w:ascii="Arial" w:hAnsi="Arial" w:cs="Arial"/>
        </w:rPr>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07005A">
        <w:rPr>
          <w:rFonts w:ascii="Arial" w:hAnsi="Arial" w:cs="Arial"/>
          <w:lang w:val="pl-PL"/>
        </w:rPr>
        <w:t>.</w:t>
      </w:r>
      <w:bookmarkEnd w:id="28"/>
      <w:bookmarkEnd w:id="29"/>
    </w:p>
    <w:p w14:paraId="49BE3E67" w14:textId="77777777" w:rsidR="00BC04D7" w:rsidRPr="0007005A" w:rsidRDefault="009B6086" w:rsidP="008E7850">
      <w:pPr>
        <w:pStyle w:val="Nagwek2"/>
        <w:spacing w:line="360" w:lineRule="auto"/>
        <w:rPr>
          <w:rFonts w:ascii="Arial" w:hAnsi="Arial" w:cs="Arial"/>
        </w:rPr>
      </w:pPr>
      <w:bookmarkStart w:id="30" w:name="_Hlk37938680"/>
      <w:r w:rsidRPr="0007005A">
        <w:rPr>
          <w:rFonts w:ascii="Arial" w:hAnsi="Arial" w:cs="Arial"/>
        </w:rPr>
        <w:t>Postępowanie o udzielenie zamówienia prowadzi się w języku polskim. Dokumenty sporządzone w języku obcym są składane wraz z tłumaczeniem na język polski</w:t>
      </w:r>
      <w:bookmarkEnd w:id="30"/>
      <w:r w:rsidRPr="0007005A">
        <w:rPr>
          <w:rFonts w:ascii="Arial" w:hAnsi="Arial" w:cs="Arial"/>
          <w:lang w:val="pl-PL"/>
        </w:rPr>
        <w:t>.</w:t>
      </w:r>
    </w:p>
    <w:p w14:paraId="226CCDE9" w14:textId="77777777" w:rsidR="00DE5056" w:rsidRPr="0007005A" w:rsidRDefault="008A3895" w:rsidP="008E7850">
      <w:pPr>
        <w:pStyle w:val="Nagwek2"/>
        <w:spacing w:line="360" w:lineRule="auto"/>
        <w:rPr>
          <w:rFonts w:ascii="Arial" w:hAnsi="Arial" w:cs="Arial"/>
        </w:rPr>
      </w:pPr>
      <w:r w:rsidRPr="0007005A">
        <w:rPr>
          <w:rFonts w:ascii="Arial" w:hAnsi="Arial" w:cs="Arial"/>
        </w:rPr>
        <w:t>Osob</w:t>
      </w:r>
      <w:r w:rsidR="00A12846" w:rsidRPr="0007005A">
        <w:rPr>
          <w:rFonts w:ascii="Arial" w:hAnsi="Arial" w:cs="Arial"/>
          <w:lang w:val="pl-PL"/>
        </w:rPr>
        <w:t>ami</w:t>
      </w:r>
      <w:r w:rsidRPr="0007005A">
        <w:rPr>
          <w:rFonts w:ascii="Arial" w:hAnsi="Arial" w:cs="Arial"/>
        </w:rPr>
        <w:t xml:space="preserve"> uprawnion</w:t>
      </w:r>
      <w:r w:rsidR="00A12846" w:rsidRPr="0007005A">
        <w:rPr>
          <w:rFonts w:ascii="Arial" w:hAnsi="Arial" w:cs="Arial"/>
          <w:lang w:val="pl-PL"/>
        </w:rPr>
        <w:t>ymi</w:t>
      </w:r>
      <w:r w:rsidRPr="0007005A">
        <w:rPr>
          <w:rFonts w:ascii="Arial" w:hAnsi="Arial" w:cs="Arial"/>
        </w:rPr>
        <w:t xml:space="preserve"> do kontaktu z W</w:t>
      </w:r>
      <w:r w:rsidR="00BC04D7" w:rsidRPr="0007005A">
        <w:rPr>
          <w:rFonts w:ascii="Arial" w:hAnsi="Arial" w:cs="Arial"/>
        </w:rPr>
        <w:t>ykonawcami</w:t>
      </w:r>
      <w:r w:rsidR="00A12846" w:rsidRPr="0007005A">
        <w:rPr>
          <w:rFonts w:ascii="Arial" w:hAnsi="Arial" w:cs="Arial"/>
          <w:lang w:val="pl-PL"/>
        </w:rPr>
        <w:t xml:space="preserve"> są</w:t>
      </w:r>
      <w:r w:rsidR="00BC04D7" w:rsidRPr="0007005A">
        <w:rPr>
          <w:rFonts w:ascii="Arial" w:hAnsi="Arial" w:cs="Arial"/>
        </w:rPr>
        <w:t>:</w:t>
      </w:r>
    </w:p>
    <w:p w14:paraId="43242AFA" w14:textId="77777777" w:rsidR="00D45566" w:rsidRPr="0007005A" w:rsidRDefault="00D45566" w:rsidP="00132584">
      <w:pPr>
        <w:pStyle w:val="Nagwek2"/>
        <w:numPr>
          <w:ilvl w:val="0"/>
          <w:numId w:val="0"/>
        </w:numPr>
        <w:spacing w:before="60" w:line="360" w:lineRule="auto"/>
        <w:ind w:left="680"/>
        <w:rPr>
          <w:rFonts w:ascii="Arial" w:hAnsi="Arial" w:cs="Arial"/>
        </w:rPr>
      </w:pPr>
      <w:bookmarkStart w:id="31" w:name="_Toc258314250"/>
      <w:r w:rsidRPr="0007005A">
        <w:rPr>
          <w:rFonts w:ascii="Arial" w:hAnsi="Arial" w:cs="Arial"/>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D33EA" w:rsidRPr="0007005A" w14:paraId="3441343E" w14:textId="77777777" w:rsidTr="006C2D93">
        <w:tc>
          <w:tcPr>
            <w:tcW w:w="8636" w:type="dxa"/>
            <w:tcBorders>
              <w:top w:val="nil"/>
              <w:left w:val="nil"/>
              <w:bottom w:val="nil"/>
              <w:right w:val="nil"/>
            </w:tcBorders>
          </w:tcPr>
          <w:p w14:paraId="5D918FA9" w14:textId="77777777" w:rsidR="003D33EA" w:rsidRPr="0007005A" w:rsidRDefault="003D33EA" w:rsidP="006C2D93">
            <w:pPr>
              <w:spacing w:line="360" w:lineRule="auto"/>
              <w:rPr>
                <w:rFonts w:ascii="Arial" w:hAnsi="Arial" w:cs="Arial"/>
                <w:lang w:val="pt-BR"/>
              </w:rPr>
            </w:pPr>
            <w:r w:rsidRPr="003D33EA">
              <w:rPr>
                <w:rFonts w:ascii="Arial" w:hAnsi="Arial" w:cs="Arial"/>
                <w:lang w:val="pt-BR"/>
              </w:rPr>
              <w:t xml:space="preserve">  Anna Żebrowska</w:t>
            </w:r>
            <w:r w:rsidRPr="0007005A">
              <w:rPr>
                <w:rFonts w:ascii="Arial" w:hAnsi="Arial" w:cs="Arial"/>
                <w:lang w:val="pt-BR"/>
              </w:rPr>
              <w:t xml:space="preserve"> -  </w:t>
            </w:r>
            <w:r w:rsidRPr="003D33EA">
              <w:rPr>
                <w:rFonts w:ascii="Arial" w:hAnsi="Arial" w:cs="Arial"/>
                <w:lang w:val="pt-BR"/>
              </w:rPr>
              <w:t>Kierownik Działu Administracyjno -Technicznego</w:t>
            </w:r>
            <w:r w:rsidRPr="0007005A">
              <w:rPr>
                <w:rFonts w:ascii="Arial" w:hAnsi="Arial" w:cs="Arial"/>
                <w:lang w:val="pt-BR"/>
              </w:rPr>
              <w:t xml:space="preserve"> tel.: </w:t>
            </w:r>
            <w:r w:rsidRPr="003D33EA">
              <w:rPr>
                <w:rFonts w:ascii="Arial" w:hAnsi="Arial" w:cs="Arial"/>
                <w:lang w:val="pt-BR"/>
              </w:rPr>
              <w:t>(41) 3676711</w:t>
            </w:r>
            <w:r w:rsidRPr="0007005A">
              <w:rPr>
                <w:rFonts w:ascii="Arial" w:hAnsi="Arial" w:cs="Arial"/>
                <w:lang w:val="pt-BR"/>
              </w:rPr>
              <w:t xml:space="preserve">, e-mail: </w:t>
            </w:r>
            <w:r w:rsidRPr="003D33EA">
              <w:rPr>
                <w:rFonts w:ascii="Arial" w:hAnsi="Arial" w:cs="Arial"/>
                <w:color w:val="0000FF"/>
                <w:u w:val="single"/>
                <w:lang w:val="pt-BR"/>
              </w:rPr>
              <w:t>anna.zebrowska@kck.com.pl</w:t>
            </w:r>
          </w:p>
        </w:tc>
      </w:tr>
    </w:tbl>
    <w:p w14:paraId="447DECF0" w14:textId="77777777" w:rsidR="00D45566" w:rsidRPr="0007005A" w:rsidRDefault="00D45566" w:rsidP="00132584">
      <w:pPr>
        <w:pStyle w:val="Nagwek2"/>
        <w:numPr>
          <w:ilvl w:val="0"/>
          <w:numId w:val="0"/>
        </w:numPr>
        <w:spacing w:before="60" w:line="360" w:lineRule="auto"/>
        <w:ind w:left="680"/>
        <w:rPr>
          <w:rFonts w:ascii="Arial" w:hAnsi="Arial" w:cs="Arial"/>
        </w:rPr>
      </w:pPr>
      <w:r w:rsidRPr="0007005A">
        <w:rPr>
          <w:rFonts w:ascii="Arial" w:hAnsi="Arial" w:cs="Arial"/>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D33EA" w:rsidRPr="0007005A" w14:paraId="0EAD62EA" w14:textId="77777777" w:rsidTr="006C2D93">
        <w:tc>
          <w:tcPr>
            <w:tcW w:w="8636" w:type="dxa"/>
            <w:tcBorders>
              <w:top w:val="nil"/>
              <w:left w:val="nil"/>
              <w:bottom w:val="nil"/>
              <w:right w:val="nil"/>
            </w:tcBorders>
          </w:tcPr>
          <w:p w14:paraId="2DF798CB" w14:textId="77777777" w:rsidR="003D33EA" w:rsidRPr="0007005A" w:rsidRDefault="003D33EA" w:rsidP="006C2D93">
            <w:pPr>
              <w:spacing w:line="360" w:lineRule="auto"/>
              <w:rPr>
                <w:rFonts w:ascii="Arial" w:hAnsi="Arial" w:cs="Arial"/>
                <w:lang w:val="pt-BR"/>
              </w:rPr>
            </w:pPr>
            <w:r w:rsidRPr="003D33EA">
              <w:rPr>
                <w:rFonts w:ascii="Arial" w:hAnsi="Arial" w:cs="Arial"/>
                <w:lang w:val="pt-BR"/>
              </w:rPr>
              <w:t xml:space="preserve">  Anna Żebrowska</w:t>
            </w:r>
            <w:r w:rsidRPr="0007005A">
              <w:rPr>
                <w:rFonts w:ascii="Arial" w:hAnsi="Arial" w:cs="Arial"/>
                <w:lang w:val="pt-BR"/>
              </w:rPr>
              <w:t xml:space="preserve"> -  </w:t>
            </w:r>
            <w:r w:rsidRPr="003D33EA">
              <w:rPr>
                <w:rFonts w:ascii="Arial" w:hAnsi="Arial" w:cs="Arial"/>
                <w:lang w:val="pt-BR"/>
              </w:rPr>
              <w:t>Kierownik Działu Administracyjno -Technicznego</w:t>
            </w:r>
            <w:r w:rsidRPr="0007005A">
              <w:rPr>
                <w:rFonts w:ascii="Arial" w:hAnsi="Arial" w:cs="Arial"/>
                <w:lang w:val="pt-BR"/>
              </w:rPr>
              <w:t xml:space="preserve"> tel.: </w:t>
            </w:r>
            <w:r w:rsidRPr="003D33EA">
              <w:rPr>
                <w:rFonts w:ascii="Arial" w:hAnsi="Arial" w:cs="Arial"/>
                <w:lang w:val="pt-BR"/>
              </w:rPr>
              <w:t>(41) 3676711</w:t>
            </w:r>
            <w:r w:rsidRPr="0007005A">
              <w:rPr>
                <w:rFonts w:ascii="Arial" w:hAnsi="Arial" w:cs="Arial"/>
                <w:lang w:val="pt-BR"/>
              </w:rPr>
              <w:t>, e-mail:</w:t>
            </w:r>
            <w:r w:rsidRPr="0007005A">
              <w:rPr>
                <w:rFonts w:ascii="Arial" w:hAnsi="Arial" w:cs="Arial"/>
                <w:color w:val="1F4E79"/>
                <w:u w:val="single"/>
                <w:lang w:val="pt-BR"/>
              </w:rPr>
              <w:t xml:space="preserve"> </w:t>
            </w:r>
            <w:r w:rsidRPr="003D33EA">
              <w:rPr>
                <w:rFonts w:ascii="Arial" w:hAnsi="Arial" w:cs="Arial"/>
                <w:color w:val="0000FF"/>
                <w:u w:val="single"/>
                <w:lang w:val="pt-BR"/>
              </w:rPr>
              <w:t>anna.zebrowska@kck.com.pl</w:t>
            </w:r>
          </w:p>
        </w:tc>
      </w:tr>
    </w:tbl>
    <w:p w14:paraId="2CB86335" w14:textId="77777777" w:rsidR="009B6086" w:rsidRPr="0007005A" w:rsidRDefault="009B6086" w:rsidP="008E7850">
      <w:pPr>
        <w:pStyle w:val="Nagwek1"/>
        <w:spacing w:line="360" w:lineRule="auto"/>
        <w:rPr>
          <w:rFonts w:ascii="Arial" w:hAnsi="Arial" w:cs="Arial"/>
          <w:bCs w:val="0"/>
        </w:rPr>
      </w:pPr>
      <w:r w:rsidRPr="0007005A">
        <w:rPr>
          <w:rFonts w:ascii="Arial" w:hAnsi="Arial" w:cs="Arial"/>
          <w:bCs w:val="0"/>
        </w:rPr>
        <w:t>OPIS SPO</w:t>
      </w:r>
      <w:bookmarkStart w:id="32" w:name="_Hlk37938975"/>
      <w:r w:rsidRPr="0007005A">
        <w:rPr>
          <w:rFonts w:ascii="Arial" w:hAnsi="Arial" w:cs="Arial"/>
          <w:bCs w:val="0"/>
        </w:rPr>
        <w:t>SOBU UDZIELANIA WYJAŚNIEŃ TREŚCI SWZ</w:t>
      </w:r>
      <w:bookmarkEnd w:id="32"/>
    </w:p>
    <w:p w14:paraId="38C2A492" w14:textId="77777777" w:rsidR="009B6086" w:rsidRPr="0007005A" w:rsidRDefault="009B6086" w:rsidP="008E7850">
      <w:pPr>
        <w:pStyle w:val="Nagwek2"/>
        <w:spacing w:line="360" w:lineRule="auto"/>
        <w:rPr>
          <w:rFonts w:ascii="Arial" w:hAnsi="Arial" w:cs="Arial"/>
        </w:rPr>
      </w:pPr>
      <w:bookmarkStart w:id="33" w:name="_Hlk37783375"/>
      <w:bookmarkStart w:id="34" w:name="_Hlk37938993"/>
      <w:r w:rsidRPr="0007005A">
        <w:rPr>
          <w:rFonts w:ascii="Arial" w:hAnsi="Arial" w:cs="Arial"/>
        </w:rPr>
        <w:lastRenderedPageBreak/>
        <w:t xml:space="preserve">Wykonawca </w:t>
      </w:r>
      <w:r w:rsidR="00B80937" w:rsidRPr="0007005A">
        <w:rPr>
          <w:rFonts w:ascii="Arial" w:hAnsi="Arial" w:cs="Arial"/>
        </w:rPr>
        <w:t>może zwrócić się do Zamawiającego z wnioskiem o wyjaśnienie treści SWZ, przekazanym za pośrednictwem Platformy (karta ”Zapytania/Wyjaśnienia)</w:t>
      </w:r>
      <w:r w:rsidRPr="0007005A">
        <w:rPr>
          <w:rFonts w:ascii="Arial" w:hAnsi="Arial" w:cs="Arial"/>
          <w:color w:val="auto"/>
        </w:rPr>
        <w:t>.</w:t>
      </w:r>
      <w:bookmarkStart w:id="35" w:name="_Hlk37783409"/>
      <w:bookmarkEnd w:id="33"/>
    </w:p>
    <w:p w14:paraId="1E305759" w14:textId="77777777" w:rsidR="009B6086" w:rsidRPr="0007005A" w:rsidRDefault="009B6086" w:rsidP="008E7850">
      <w:pPr>
        <w:pStyle w:val="Nagwek2"/>
        <w:spacing w:line="360" w:lineRule="auto"/>
        <w:rPr>
          <w:rFonts w:ascii="Arial" w:hAnsi="Arial" w:cs="Arial"/>
        </w:rPr>
      </w:pPr>
      <w:r w:rsidRPr="0007005A">
        <w:rPr>
          <w:rFonts w:ascii="Arial" w:hAnsi="Arial" w:cs="Arial"/>
        </w:rPr>
        <w:t xml:space="preserve">Zamawiający </w:t>
      </w:r>
      <w:r w:rsidR="00B80937" w:rsidRPr="0007005A">
        <w:rPr>
          <w:rFonts w:ascii="Arial" w:hAnsi="Arial" w:cs="Arial"/>
        </w:rPr>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07005A">
        <w:rPr>
          <w:rFonts w:ascii="Arial" w:hAnsi="Arial" w:cs="Arial"/>
        </w:rPr>
        <w:t>.</w:t>
      </w:r>
      <w:bookmarkEnd w:id="35"/>
    </w:p>
    <w:p w14:paraId="3F93B0CC" w14:textId="77777777" w:rsidR="009B6086" w:rsidRPr="0007005A" w:rsidRDefault="009B6086" w:rsidP="008E7850">
      <w:pPr>
        <w:pStyle w:val="Nagwek2"/>
        <w:spacing w:line="360" w:lineRule="auto"/>
        <w:rPr>
          <w:rFonts w:ascii="Arial" w:hAnsi="Arial" w:cs="Arial"/>
        </w:rPr>
      </w:pPr>
      <w:r w:rsidRPr="0007005A">
        <w:rPr>
          <w:rFonts w:ascii="Arial" w:hAnsi="Arial" w:cs="Arial"/>
        </w:rPr>
        <w:t xml:space="preserve">Jeżeli </w:t>
      </w:r>
      <w:r w:rsidR="00B80937" w:rsidRPr="0007005A">
        <w:rPr>
          <w:rFonts w:ascii="Arial" w:hAnsi="Arial" w:cs="Arial"/>
        </w:rPr>
        <w:t>wniosek o wyjaśnienie treści SWZ nie wpłynie w terminie, o którym mowa w</w:t>
      </w:r>
      <w:r w:rsidR="00B80937" w:rsidRPr="0007005A">
        <w:rPr>
          <w:rFonts w:ascii="Arial" w:hAnsi="Arial" w:cs="Arial"/>
          <w:lang w:val="pl-PL"/>
        </w:rPr>
        <w:t xml:space="preserve"> punkcie powyżej, </w:t>
      </w:r>
      <w:r w:rsidR="00B80937" w:rsidRPr="0007005A">
        <w:rPr>
          <w:rFonts w:ascii="Arial" w:hAnsi="Arial" w:cs="Arial"/>
        </w:rPr>
        <w:t>Zamawiający nie ma obowiązku udzielania wyjaśnień SWZ</w:t>
      </w:r>
      <w:r w:rsidRPr="0007005A">
        <w:rPr>
          <w:rFonts w:ascii="Arial" w:hAnsi="Arial" w:cs="Arial"/>
        </w:rPr>
        <w:t>.</w:t>
      </w:r>
    </w:p>
    <w:p w14:paraId="1FF2562E" w14:textId="77777777" w:rsidR="009B6086" w:rsidRPr="0007005A" w:rsidRDefault="009B6086" w:rsidP="008E7850">
      <w:pPr>
        <w:pStyle w:val="Nagwek2"/>
        <w:spacing w:line="360" w:lineRule="auto"/>
        <w:rPr>
          <w:rFonts w:ascii="Arial" w:hAnsi="Arial" w:cs="Arial"/>
        </w:rPr>
      </w:pPr>
      <w:r w:rsidRPr="0007005A">
        <w:rPr>
          <w:rFonts w:ascii="Arial" w:hAnsi="Arial" w:cs="Arial"/>
        </w:rPr>
        <w:t xml:space="preserve">Przedłużenie </w:t>
      </w:r>
      <w:r w:rsidR="00B80937" w:rsidRPr="0007005A">
        <w:rPr>
          <w:rFonts w:ascii="Arial" w:hAnsi="Arial" w:cs="Arial"/>
        </w:rPr>
        <w:t>terminu składania ofert, nie wpływa na bieg terminu składania wniosku o wyjaśnienie treści SWZ</w:t>
      </w:r>
      <w:r w:rsidRPr="0007005A">
        <w:rPr>
          <w:rFonts w:ascii="Arial" w:hAnsi="Arial" w:cs="Arial"/>
        </w:rPr>
        <w:t>.</w:t>
      </w:r>
    </w:p>
    <w:p w14:paraId="2EE0F4E9" w14:textId="77777777" w:rsidR="009B6086" w:rsidRPr="0007005A" w:rsidRDefault="009B6086" w:rsidP="008E7850">
      <w:pPr>
        <w:pStyle w:val="Nagwek2"/>
        <w:spacing w:line="360" w:lineRule="auto"/>
        <w:rPr>
          <w:rFonts w:ascii="Arial" w:hAnsi="Arial" w:cs="Arial"/>
        </w:rPr>
      </w:pPr>
      <w:r w:rsidRPr="0007005A">
        <w:rPr>
          <w:rFonts w:ascii="Arial" w:hAnsi="Arial" w:cs="Arial"/>
        </w:rPr>
        <w:t xml:space="preserve">Treść </w:t>
      </w:r>
      <w:r w:rsidR="00B80937" w:rsidRPr="0007005A">
        <w:rPr>
          <w:rFonts w:ascii="Arial" w:hAnsi="Arial" w:cs="Arial"/>
        </w:rPr>
        <w:t>zapytań wraz z wyjaśnieniami Zamawiający udostępni na stronie internetowej prowadzonego postępowania, bez ujawniania źródła zapytania</w:t>
      </w:r>
      <w:r w:rsidRPr="0007005A">
        <w:rPr>
          <w:rFonts w:ascii="Arial" w:hAnsi="Arial" w:cs="Arial"/>
        </w:rPr>
        <w:t>.</w:t>
      </w:r>
    </w:p>
    <w:p w14:paraId="07204C17" w14:textId="77777777" w:rsidR="009B6086" w:rsidRPr="0007005A" w:rsidRDefault="009B6086" w:rsidP="008E7850">
      <w:pPr>
        <w:pStyle w:val="Nagwek2"/>
        <w:spacing w:line="360" w:lineRule="auto"/>
        <w:rPr>
          <w:rFonts w:ascii="Arial" w:hAnsi="Arial" w:cs="Arial"/>
        </w:rPr>
      </w:pPr>
      <w:r w:rsidRPr="0007005A">
        <w:rPr>
          <w:rFonts w:ascii="Arial" w:hAnsi="Arial" w:cs="Arial"/>
        </w:rPr>
        <w:t xml:space="preserve">W </w:t>
      </w:r>
      <w:bookmarkEnd w:id="34"/>
      <w:r w:rsidR="00B80937" w:rsidRPr="0007005A">
        <w:rPr>
          <w:rFonts w:ascii="Arial" w:hAnsi="Arial" w:cs="Arial"/>
        </w:rPr>
        <w:t>uzasadnionych przypadkach Zamawiający może przed upływem terminu składania ofert zmienić treść SWZ. Dokonaną zmianę treści SWZ Zamawiający udostępni na stronie internetowej prowadzonego postępowania</w:t>
      </w:r>
      <w:r w:rsidRPr="0007005A">
        <w:rPr>
          <w:rFonts w:ascii="Arial" w:hAnsi="Arial" w:cs="Arial"/>
          <w:lang w:val="pl-PL"/>
        </w:rPr>
        <w:t>.</w:t>
      </w:r>
    </w:p>
    <w:p w14:paraId="7D13BFBB" w14:textId="77777777" w:rsidR="00EB7871" w:rsidRPr="0007005A" w:rsidRDefault="002B22BF" w:rsidP="008E7850">
      <w:pPr>
        <w:pStyle w:val="Nagwek1"/>
        <w:spacing w:line="360" w:lineRule="auto"/>
        <w:rPr>
          <w:rFonts w:ascii="Arial" w:hAnsi="Arial" w:cs="Arial"/>
        </w:rPr>
      </w:pPr>
      <w:r w:rsidRPr="0007005A">
        <w:rPr>
          <w:rFonts w:ascii="Arial" w:hAnsi="Arial" w:cs="Arial"/>
        </w:rPr>
        <w:t>Wymagania dotycz</w:t>
      </w:r>
      <w:r w:rsidRPr="0007005A">
        <w:rPr>
          <w:rFonts w:ascii="Arial" w:eastAsia="TimesNewRoman" w:hAnsi="Arial" w:cs="Arial"/>
        </w:rPr>
        <w:t>ą</w:t>
      </w:r>
      <w:r w:rsidRPr="0007005A">
        <w:rPr>
          <w:rFonts w:ascii="Arial" w:hAnsi="Arial" w:cs="Arial"/>
        </w:rPr>
        <w:t>ce wadium</w:t>
      </w:r>
      <w:bookmarkEnd w:id="31"/>
    </w:p>
    <w:p w14:paraId="79AF5DAB" w14:textId="77777777" w:rsidR="008F1B65" w:rsidRPr="0007005A" w:rsidRDefault="003D33EA" w:rsidP="008E7850">
      <w:pPr>
        <w:pStyle w:val="Nagwek2"/>
        <w:numPr>
          <w:ilvl w:val="0"/>
          <w:numId w:val="0"/>
        </w:numPr>
        <w:spacing w:line="360" w:lineRule="auto"/>
        <w:ind w:left="680"/>
        <w:rPr>
          <w:rFonts w:ascii="Arial" w:hAnsi="Arial" w:cs="Arial"/>
        </w:rPr>
      </w:pPr>
      <w:r w:rsidRPr="0007005A">
        <w:rPr>
          <w:rFonts w:ascii="Arial" w:hAnsi="Arial" w:cs="Arial"/>
        </w:rPr>
        <w:t>W postępowaniu nie jest przewidziane składanie wadium.</w:t>
      </w:r>
    </w:p>
    <w:p w14:paraId="57A96953" w14:textId="77777777" w:rsidR="008D48A7" w:rsidRPr="0007005A" w:rsidRDefault="008D48A7" w:rsidP="008E7850">
      <w:pPr>
        <w:pStyle w:val="Nagwek1"/>
        <w:spacing w:line="360" w:lineRule="auto"/>
        <w:rPr>
          <w:rFonts w:ascii="Arial" w:hAnsi="Arial" w:cs="Arial"/>
        </w:rPr>
      </w:pPr>
      <w:bookmarkStart w:id="36" w:name="_Toc258314251"/>
      <w:r w:rsidRPr="0007005A">
        <w:rPr>
          <w:rFonts w:ascii="Arial" w:hAnsi="Arial" w:cs="Arial"/>
        </w:rPr>
        <w:t>Termin zwi</w:t>
      </w:r>
      <w:r w:rsidRPr="0007005A">
        <w:rPr>
          <w:rFonts w:ascii="Arial" w:eastAsia="TimesNewRoman" w:hAnsi="Arial" w:cs="Arial"/>
        </w:rPr>
        <w:t>ą</w:t>
      </w:r>
      <w:r w:rsidRPr="0007005A">
        <w:rPr>
          <w:rFonts w:ascii="Arial" w:hAnsi="Arial" w:cs="Arial"/>
        </w:rPr>
        <w:t>zania ofert</w:t>
      </w:r>
      <w:r w:rsidRPr="0007005A">
        <w:rPr>
          <w:rFonts w:ascii="Arial" w:eastAsia="TimesNewRoman" w:hAnsi="Arial" w:cs="Arial"/>
        </w:rPr>
        <w:t>ą</w:t>
      </w:r>
      <w:bookmarkEnd w:id="36"/>
    </w:p>
    <w:p w14:paraId="193A66E7" w14:textId="77777777" w:rsidR="008D48A7" w:rsidRPr="0007005A" w:rsidRDefault="008D48A7" w:rsidP="008E7850">
      <w:pPr>
        <w:pStyle w:val="Nagwek2"/>
        <w:spacing w:line="360" w:lineRule="auto"/>
        <w:rPr>
          <w:rFonts w:ascii="Arial" w:hAnsi="Arial" w:cs="Arial"/>
        </w:rPr>
      </w:pPr>
      <w:r w:rsidRPr="0007005A">
        <w:rPr>
          <w:rFonts w:ascii="Arial" w:hAnsi="Arial" w:cs="Arial"/>
        </w:rPr>
        <w:t xml:space="preserve">Wykonawca pozostaje związany ofertą </w:t>
      </w:r>
      <w:r w:rsidR="00247C72" w:rsidRPr="0007005A">
        <w:rPr>
          <w:rFonts w:ascii="Arial" w:hAnsi="Arial" w:cs="Arial"/>
        </w:rPr>
        <w:t xml:space="preserve">do dnia </w:t>
      </w:r>
      <w:r w:rsidR="003D33EA" w:rsidRPr="003D33EA">
        <w:rPr>
          <w:rFonts w:ascii="Arial" w:hAnsi="Arial" w:cs="Arial"/>
          <w:b/>
        </w:rPr>
        <w:t>2025-07-22</w:t>
      </w:r>
      <w:r w:rsidRPr="0007005A">
        <w:rPr>
          <w:rFonts w:ascii="Arial" w:hAnsi="Arial" w:cs="Arial"/>
        </w:rPr>
        <w:t>.</w:t>
      </w:r>
    </w:p>
    <w:p w14:paraId="708A65E9" w14:textId="77777777" w:rsidR="008D48A7" w:rsidRPr="0007005A" w:rsidRDefault="008D48A7" w:rsidP="008E7850">
      <w:pPr>
        <w:pStyle w:val="Nagwek2"/>
        <w:spacing w:line="360" w:lineRule="auto"/>
        <w:rPr>
          <w:rFonts w:ascii="Arial" w:hAnsi="Arial" w:cs="Arial"/>
        </w:rPr>
      </w:pPr>
      <w:r w:rsidRPr="0007005A">
        <w:rPr>
          <w:rFonts w:ascii="Arial" w:hAnsi="Arial" w:cs="Arial"/>
        </w:rPr>
        <w:t>Bieg terminu związania ofertą rozpoczyna się wraz z upływem terminu składania ofert.</w:t>
      </w:r>
    </w:p>
    <w:p w14:paraId="7A3000BC" w14:textId="106EBBEE" w:rsidR="00BF579F" w:rsidRPr="000D1AAA" w:rsidRDefault="00BF579F" w:rsidP="000D1AAA">
      <w:pPr>
        <w:pStyle w:val="Nagwek2"/>
        <w:spacing w:line="360" w:lineRule="auto"/>
        <w:rPr>
          <w:rFonts w:ascii="Arial" w:hAnsi="Arial" w:cs="Arial"/>
        </w:rPr>
      </w:pPr>
      <w:r w:rsidRPr="0007005A">
        <w:rPr>
          <w:rFonts w:ascii="Arial" w:hAnsi="Arial" w:cs="Arial"/>
        </w:rPr>
        <w:t>W przypadku</w:t>
      </w:r>
      <w:r w:rsidR="00247C72" w:rsidRPr="0007005A">
        <w:rPr>
          <w:rFonts w:ascii="Arial" w:hAnsi="Arial" w:cs="Arial"/>
          <w:lang w:val="pl-PL"/>
        </w:rPr>
        <w:t xml:space="preserve">, gdy wybór najkorzystniejszej oferty nie nastąpi przed upływem terminu związania ofertą, Zamawiający przed upływem tego terminu zwróci się </w:t>
      </w:r>
      <w:r w:rsidR="00247C72" w:rsidRPr="0007005A">
        <w:rPr>
          <w:rFonts w:ascii="Arial" w:hAnsi="Arial" w:cs="Arial"/>
          <w:lang w:val="pl-PL"/>
        </w:rPr>
        <w:lastRenderedPageBreak/>
        <w:t>jednokrotnie do Wykonawców o wyrażenie zgody na przedłużenie terminu związania ofertą o wskazywany przez niego okres, nie dłuższy niż</w:t>
      </w:r>
      <w:r w:rsidRPr="0007005A">
        <w:rPr>
          <w:rFonts w:ascii="Arial" w:hAnsi="Arial" w:cs="Arial"/>
        </w:rPr>
        <w:t xml:space="preserve"> </w:t>
      </w:r>
      <w:r w:rsidR="00247C72" w:rsidRPr="0007005A">
        <w:rPr>
          <w:rFonts w:ascii="Arial" w:hAnsi="Arial" w:cs="Arial"/>
          <w:lang w:val="pl-PL"/>
        </w:rPr>
        <w:t xml:space="preserve">30 dni. </w:t>
      </w:r>
    </w:p>
    <w:p w14:paraId="1E992216" w14:textId="77777777" w:rsidR="008D48A7" w:rsidRPr="0007005A" w:rsidRDefault="008D48A7" w:rsidP="008E7850">
      <w:pPr>
        <w:pStyle w:val="Nagwek1"/>
        <w:spacing w:line="360" w:lineRule="auto"/>
        <w:rPr>
          <w:rFonts w:ascii="Arial" w:hAnsi="Arial" w:cs="Arial"/>
        </w:rPr>
      </w:pPr>
      <w:bookmarkStart w:id="37" w:name="_Toc258314252"/>
      <w:r w:rsidRPr="0007005A">
        <w:rPr>
          <w:rFonts w:ascii="Arial" w:hAnsi="Arial" w:cs="Arial"/>
        </w:rPr>
        <w:t>Opis sposobu przygotowywania ofert</w:t>
      </w:r>
      <w:bookmarkEnd w:id="37"/>
    </w:p>
    <w:p w14:paraId="73BD6E25" w14:textId="77777777" w:rsidR="008D48A7" w:rsidRPr="0007005A" w:rsidRDefault="008D48A7" w:rsidP="008E7850">
      <w:pPr>
        <w:pStyle w:val="Nagwek2"/>
        <w:spacing w:line="360" w:lineRule="auto"/>
        <w:rPr>
          <w:rFonts w:ascii="Arial" w:hAnsi="Arial" w:cs="Arial"/>
        </w:rPr>
      </w:pPr>
      <w:r w:rsidRPr="0007005A">
        <w:rPr>
          <w:rFonts w:ascii="Arial" w:hAnsi="Arial" w:cs="Arial"/>
        </w:rPr>
        <w:t>Wykonawca może złożyć tylko jedną ofertę.</w:t>
      </w:r>
    </w:p>
    <w:p w14:paraId="45377E92" w14:textId="77777777" w:rsidR="008D48A7" w:rsidRPr="0007005A" w:rsidRDefault="008D48A7" w:rsidP="008E7850">
      <w:pPr>
        <w:pStyle w:val="Nagwek2"/>
        <w:spacing w:line="360" w:lineRule="auto"/>
        <w:rPr>
          <w:rFonts w:ascii="Arial" w:hAnsi="Arial" w:cs="Arial"/>
        </w:rPr>
      </w:pPr>
      <w:r w:rsidRPr="0007005A">
        <w:rPr>
          <w:rFonts w:ascii="Arial" w:hAnsi="Arial" w:cs="Arial"/>
        </w:rPr>
        <w:t>Tre</w:t>
      </w:r>
      <w:r w:rsidRPr="0007005A">
        <w:rPr>
          <w:rFonts w:ascii="Arial" w:eastAsia="TimesNewRoman" w:hAnsi="Arial" w:cs="Arial"/>
        </w:rPr>
        <w:t xml:space="preserve">ść </w:t>
      </w:r>
      <w:r w:rsidR="000E737C" w:rsidRPr="0007005A">
        <w:rPr>
          <w:rFonts w:ascii="Arial" w:hAnsi="Arial" w:cs="Arial"/>
        </w:rPr>
        <w:t>oferty musi być zgodna z wymaganiami Zamawiającego określonymi w niniejszej</w:t>
      </w:r>
      <w:r w:rsidRPr="0007005A">
        <w:rPr>
          <w:rFonts w:ascii="Arial" w:hAnsi="Arial" w:cs="Arial"/>
        </w:rPr>
        <w:t xml:space="preserve"> </w:t>
      </w:r>
      <w:r w:rsidR="00713E16" w:rsidRPr="0007005A">
        <w:rPr>
          <w:rFonts w:ascii="Arial" w:hAnsi="Arial" w:cs="Arial"/>
          <w:lang w:val="pl-PL"/>
        </w:rPr>
        <w:t>SWZ</w:t>
      </w:r>
      <w:r w:rsidRPr="0007005A">
        <w:rPr>
          <w:rFonts w:ascii="Arial" w:hAnsi="Arial" w:cs="Arial"/>
        </w:rPr>
        <w:t>.</w:t>
      </w:r>
    </w:p>
    <w:p w14:paraId="7CFF8E10" w14:textId="77777777" w:rsidR="009B6086" w:rsidRPr="0007005A" w:rsidRDefault="009B6086" w:rsidP="008E7850">
      <w:pPr>
        <w:pStyle w:val="Nagwek2"/>
        <w:spacing w:line="360" w:lineRule="auto"/>
        <w:rPr>
          <w:rFonts w:ascii="Arial" w:hAnsi="Arial" w:cs="Arial"/>
        </w:rPr>
      </w:pPr>
      <w:bookmarkStart w:id="38" w:name="_Hlk37866068"/>
      <w:r w:rsidRPr="0007005A">
        <w:rPr>
          <w:rFonts w:ascii="Arial" w:hAnsi="Arial" w:cs="Arial"/>
        </w:rPr>
        <w:t xml:space="preserve">Oferta </w:t>
      </w:r>
      <w:r w:rsidR="000E737C" w:rsidRPr="0007005A">
        <w:rPr>
          <w:rFonts w:ascii="Arial" w:hAnsi="Arial" w:cs="Arial"/>
        </w:rPr>
        <w:t>oraz pozostałe oświadczenia i dokumenty, dla których Zamawiający określił wzory w formie formularzy, powinny być sporządzone zgodnie z tymi</w:t>
      </w:r>
      <w:r w:rsidRPr="0007005A">
        <w:rPr>
          <w:rFonts w:ascii="Arial" w:hAnsi="Arial" w:cs="Arial"/>
        </w:rPr>
        <w:t xml:space="preserve"> wzorami</w:t>
      </w:r>
      <w:bookmarkEnd w:id="38"/>
      <w:r w:rsidRPr="0007005A">
        <w:rPr>
          <w:rFonts w:ascii="Arial" w:hAnsi="Arial" w:cs="Arial"/>
          <w:lang w:val="pl-PL"/>
        </w:rPr>
        <w:t>.</w:t>
      </w:r>
    </w:p>
    <w:p w14:paraId="72F9F2A5" w14:textId="77777777" w:rsidR="009B6086" w:rsidRPr="0007005A" w:rsidRDefault="009B6086" w:rsidP="008E7850">
      <w:pPr>
        <w:pStyle w:val="Nagwek2"/>
        <w:spacing w:line="360" w:lineRule="auto"/>
        <w:rPr>
          <w:rFonts w:ascii="Arial" w:hAnsi="Arial" w:cs="Arial"/>
        </w:rPr>
      </w:pPr>
      <w:bookmarkStart w:id="39" w:name="_Hlk37839542"/>
      <w:bookmarkStart w:id="40" w:name="_Hlk37866106"/>
      <w:r w:rsidRPr="0007005A">
        <w:rPr>
          <w:rFonts w:ascii="Arial" w:hAnsi="Arial" w:cs="Arial"/>
        </w:rPr>
        <w:t>Ofert</w:t>
      </w:r>
      <w:r w:rsidR="000E737C" w:rsidRPr="0007005A">
        <w:rPr>
          <w:rFonts w:ascii="Arial" w:hAnsi="Arial" w:cs="Arial"/>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07005A">
        <w:rPr>
          <w:rFonts w:ascii="Arial" w:hAnsi="Arial" w:cs="Arial"/>
        </w:rPr>
        <w:t>.</w:t>
      </w:r>
      <w:bookmarkEnd w:id="39"/>
      <w:bookmarkEnd w:id="40"/>
    </w:p>
    <w:p w14:paraId="79DEA770" w14:textId="77777777" w:rsidR="009B6086" w:rsidRPr="0007005A" w:rsidRDefault="009B6086" w:rsidP="008E7850">
      <w:pPr>
        <w:pStyle w:val="Nagwek2"/>
        <w:spacing w:line="360" w:lineRule="auto"/>
        <w:rPr>
          <w:rFonts w:ascii="Arial" w:hAnsi="Arial" w:cs="Arial"/>
        </w:rPr>
      </w:pPr>
      <w:bookmarkStart w:id="41" w:name="_Hlk37939197"/>
      <w:r w:rsidRPr="0007005A">
        <w:rPr>
          <w:rFonts w:ascii="Arial" w:hAnsi="Arial" w:cs="Arial"/>
        </w:rPr>
        <w:t xml:space="preserve">Zamawiający </w:t>
      </w:r>
      <w:r w:rsidR="000E737C" w:rsidRPr="0007005A">
        <w:rPr>
          <w:rFonts w:ascii="Arial" w:hAnsi="Arial" w:cs="Arial"/>
        </w:rPr>
        <w:t xml:space="preserve">informuje, iż zgodnie z art. 18 ust. 3 ustawy </w:t>
      </w:r>
      <w:proofErr w:type="spellStart"/>
      <w:r w:rsidR="000E737C" w:rsidRPr="0007005A">
        <w:rPr>
          <w:rFonts w:ascii="Arial" w:hAnsi="Arial" w:cs="Arial"/>
        </w:rPr>
        <w:t>Pzp</w:t>
      </w:r>
      <w:proofErr w:type="spellEnd"/>
      <w:r w:rsidR="000E737C" w:rsidRPr="0007005A">
        <w:rPr>
          <w:rFonts w:ascii="Arial" w:hAnsi="Arial" w:cs="Arial"/>
        </w:rPr>
        <w:t>, nie ujawnia się informacji stanowiących tajemnicę przedsiębiorstwa, w rozumieniu przepisów ustawy z dnia 16 kwietnia 1993 r. o zwalczaniu nieuczciwej konkurencji (</w:t>
      </w:r>
      <w:proofErr w:type="spellStart"/>
      <w:r w:rsidR="0047553B" w:rsidRPr="0047553B">
        <w:rPr>
          <w:rFonts w:ascii="Arial" w:hAnsi="Arial" w:cs="Arial"/>
        </w:rPr>
        <w:t>t.j</w:t>
      </w:r>
      <w:proofErr w:type="spellEnd"/>
      <w:r w:rsidR="0047553B" w:rsidRPr="0047553B">
        <w:rPr>
          <w:rFonts w:ascii="Arial" w:hAnsi="Arial" w:cs="Arial"/>
        </w:rPr>
        <w:t>. Dz.U. z 2022r. poz. 1233</w:t>
      </w:r>
      <w:r w:rsidR="000E737C" w:rsidRPr="0007005A">
        <w:rPr>
          <w:rFonts w:ascii="Arial" w:hAnsi="Arial" w:cs="Arial"/>
        </w:rPr>
        <w:t>), zwanej dalej „ustawą o zwalczaniu nieuczciwej konkurencji” jeżeli</w:t>
      </w:r>
      <w:r w:rsidRPr="0007005A">
        <w:rPr>
          <w:rFonts w:ascii="Arial" w:hAnsi="Arial" w:cs="Arial"/>
        </w:rPr>
        <w:t xml:space="preserve"> Wykonawca</w:t>
      </w:r>
      <w:bookmarkEnd w:id="41"/>
      <w:r w:rsidRPr="0007005A">
        <w:rPr>
          <w:rFonts w:ascii="Arial" w:hAnsi="Arial" w:cs="Arial"/>
          <w:lang w:val="pl-PL"/>
        </w:rPr>
        <w:t>:</w:t>
      </w:r>
    </w:p>
    <w:p w14:paraId="6DCA6B7F" w14:textId="77777777" w:rsidR="009B6086" w:rsidRPr="0007005A" w:rsidRDefault="000E737C" w:rsidP="00132584">
      <w:pPr>
        <w:pStyle w:val="Nagwek2"/>
        <w:numPr>
          <w:ilvl w:val="0"/>
          <w:numId w:val="8"/>
        </w:numPr>
        <w:spacing w:before="60" w:line="360" w:lineRule="auto"/>
        <w:ind w:left="1037" w:hanging="357"/>
        <w:rPr>
          <w:rFonts w:ascii="Arial" w:hAnsi="Arial" w:cs="Arial"/>
        </w:rPr>
      </w:pPr>
      <w:r w:rsidRPr="0007005A">
        <w:rPr>
          <w:rFonts w:ascii="Arial" w:hAnsi="Arial" w:cs="Arial"/>
          <w:lang w:val="pl-PL"/>
        </w:rPr>
        <w:t xml:space="preserve">wraz </w:t>
      </w:r>
      <w:r w:rsidRPr="0007005A">
        <w:rPr>
          <w:rFonts w:ascii="Arial" w:hAnsi="Arial" w:cs="Arial"/>
        </w:rPr>
        <w:t>z przekazaniem takich informacji, zastrzegł, że nie mogą być one</w:t>
      </w:r>
      <w:r w:rsidR="009B6086" w:rsidRPr="0007005A">
        <w:rPr>
          <w:rFonts w:ascii="Arial" w:hAnsi="Arial" w:cs="Arial"/>
        </w:rPr>
        <w:t xml:space="preserve"> udostępniane</w:t>
      </w:r>
      <w:r w:rsidR="009B6086" w:rsidRPr="0007005A">
        <w:rPr>
          <w:rFonts w:ascii="Arial" w:hAnsi="Arial" w:cs="Arial"/>
          <w:lang w:val="pl-PL"/>
        </w:rPr>
        <w:t>;</w:t>
      </w:r>
    </w:p>
    <w:p w14:paraId="098AD210" w14:textId="77777777" w:rsidR="009B6086" w:rsidRPr="0007005A" w:rsidRDefault="009B6086" w:rsidP="00132584">
      <w:pPr>
        <w:pStyle w:val="Nagwek2"/>
        <w:numPr>
          <w:ilvl w:val="0"/>
          <w:numId w:val="8"/>
        </w:numPr>
        <w:spacing w:before="60" w:line="360" w:lineRule="auto"/>
        <w:ind w:left="1037" w:hanging="357"/>
        <w:rPr>
          <w:rFonts w:ascii="Arial" w:hAnsi="Arial" w:cs="Arial"/>
        </w:rPr>
      </w:pPr>
      <w:r w:rsidRPr="0007005A">
        <w:rPr>
          <w:rFonts w:ascii="Arial" w:hAnsi="Arial" w:cs="Arial"/>
        </w:rPr>
        <w:t>wykazał</w:t>
      </w:r>
      <w:r w:rsidR="000E737C" w:rsidRPr="0007005A">
        <w:rPr>
          <w:rFonts w:ascii="Arial" w:hAnsi="Arial" w:cs="Arial"/>
          <w:lang w:val="pl-PL"/>
        </w:rPr>
        <w:t>,</w:t>
      </w:r>
      <w:r w:rsidRPr="0007005A">
        <w:rPr>
          <w:rFonts w:ascii="Arial" w:hAnsi="Arial" w:cs="Arial"/>
        </w:rPr>
        <w:t xml:space="preserve"> </w:t>
      </w:r>
      <w:r w:rsidR="000E737C" w:rsidRPr="0007005A">
        <w:rPr>
          <w:rFonts w:ascii="Arial" w:hAnsi="Arial" w:cs="Arial"/>
        </w:rPr>
        <w:t xml:space="preserve">załączając stosowne </w:t>
      </w:r>
      <w:r w:rsidR="000E737C" w:rsidRPr="0007005A">
        <w:rPr>
          <w:rFonts w:ascii="Arial" w:hAnsi="Arial" w:cs="Arial"/>
          <w:lang w:val="pl-PL"/>
        </w:rPr>
        <w:t>uzasadnienie</w:t>
      </w:r>
      <w:r w:rsidR="000E737C" w:rsidRPr="0007005A">
        <w:rPr>
          <w:rFonts w:ascii="Arial" w:hAnsi="Arial" w:cs="Arial"/>
        </w:rPr>
        <w:t>, iż zastrzeżone informacje stanowią tajemnicę</w:t>
      </w:r>
      <w:r w:rsidRPr="0007005A">
        <w:rPr>
          <w:rFonts w:ascii="Arial" w:hAnsi="Arial" w:cs="Arial"/>
        </w:rPr>
        <w:t xml:space="preserve"> przedsiębiorstwa</w:t>
      </w:r>
      <w:r w:rsidRPr="0007005A">
        <w:rPr>
          <w:rFonts w:ascii="Arial" w:hAnsi="Arial" w:cs="Arial"/>
          <w:lang w:val="pl-PL"/>
        </w:rPr>
        <w:t>.</w:t>
      </w:r>
      <w:bookmarkStart w:id="42" w:name="_Hlk37939296"/>
    </w:p>
    <w:p w14:paraId="2DA96B15" w14:textId="77777777" w:rsidR="009B6086" w:rsidRPr="0007005A" w:rsidRDefault="009B6086" w:rsidP="008E7850">
      <w:pPr>
        <w:pStyle w:val="Nagwek2"/>
        <w:numPr>
          <w:ilvl w:val="0"/>
          <w:numId w:val="0"/>
        </w:numPr>
        <w:spacing w:line="360" w:lineRule="auto"/>
        <w:ind w:left="680"/>
        <w:rPr>
          <w:rFonts w:ascii="Arial" w:hAnsi="Arial" w:cs="Arial"/>
        </w:rPr>
      </w:pPr>
      <w:r w:rsidRPr="0007005A">
        <w:rPr>
          <w:rFonts w:ascii="Arial" w:hAnsi="Arial" w:cs="Arial"/>
        </w:rPr>
        <w:t>Zaleca się, aby uzasadnienie o którym mowa powyżej było sformułowane w sposób umożliwiający jego udostępnienie pozostałym uczestnikom postępowania.</w:t>
      </w:r>
    </w:p>
    <w:p w14:paraId="577DD21B" w14:textId="77777777" w:rsidR="009B6086" w:rsidRPr="0007005A" w:rsidRDefault="009B6086" w:rsidP="008E7850">
      <w:pPr>
        <w:pStyle w:val="Nagwek2"/>
        <w:numPr>
          <w:ilvl w:val="0"/>
          <w:numId w:val="0"/>
        </w:numPr>
        <w:spacing w:line="360" w:lineRule="auto"/>
        <w:ind w:left="680"/>
        <w:rPr>
          <w:rFonts w:ascii="Arial" w:hAnsi="Arial" w:cs="Arial"/>
        </w:rPr>
      </w:pPr>
      <w:bookmarkStart w:id="43" w:name="_Hlk38143710"/>
      <w:r w:rsidRPr="0007005A">
        <w:rPr>
          <w:rFonts w:ascii="Arial" w:hAnsi="Arial" w:cs="Arial"/>
        </w:rPr>
        <w:t xml:space="preserve">Wykonawca nie może zastrzec informacji, o których mowa w art. </w:t>
      </w:r>
      <w:r w:rsidR="000E737C" w:rsidRPr="0007005A">
        <w:rPr>
          <w:rFonts w:ascii="Arial" w:hAnsi="Arial" w:cs="Arial"/>
        </w:rPr>
        <w:t>222 ust. 5</w:t>
      </w:r>
      <w:r w:rsidRPr="0007005A">
        <w:rPr>
          <w:rFonts w:ascii="Arial" w:hAnsi="Arial" w:cs="Arial"/>
        </w:rPr>
        <w:t xml:space="preserve"> ustawy </w:t>
      </w:r>
      <w:proofErr w:type="spellStart"/>
      <w:r w:rsidRPr="0007005A">
        <w:rPr>
          <w:rFonts w:ascii="Arial" w:hAnsi="Arial" w:cs="Arial"/>
        </w:rPr>
        <w:t>Pzp</w:t>
      </w:r>
      <w:bookmarkEnd w:id="42"/>
      <w:bookmarkEnd w:id="43"/>
      <w:proofErr w:type="spellEnd"/>
      <w:r w:rsidRPr="0007005A">
        <w:rPr>
          <w:rFonts w:ascii="Arial" w:hAnsi="Arial" w:cs="Arial"/>
        </w:rPr>
        <w:t>.</w:t>
      </w:r>
    </w:p>
    <w:p w14:paraId="10F2289C" w14:textId="77777777" w:rsidR="008D48A7" w:rsidRPr="0007005A" w:rsidRDefault="006E2613" w:rsidP="008E7850">
      <w:pPr>
        <w:pStyle w:val="Nagwek2"/>
        <w:spacing w:line="360" w:lineRule="auto"/>
        <w:rPr>
          <w:rFonts w:ascii="Arial" w:hAnsi="Arial" w:cs="Arial"/>
        </w:rPr>
      </w:pPr>
      <w:bookmarkStart w:id="44" w:name="_Hlk37928068"/>
      <w:r w:rsidRPr="0007005A">
        <w:rPr>
          <w:rFonts w:ascii="Arial" w:hAnsi="Arial" w:cs="Arial"/>
        </w:rPr>
        <w:lastRenderedPageBreak/>
        <w:t xml:space="preserve">Opis </w:t>
      </w:r>
      <w:r w:rsidR="00793568" w:rsidRPr="0007005A">
        <w:rPr>
          <w:rFonts w:ascii="Arial" w:hAnsi="Arial" w:cs="Arial"/>
        </w:rPr>
        <w:t>sposobu przygotowania oferty składanej w formie elektronicznej lub w postaci</w:t>
      </w:r>
      <w:r w:rsidRPr="0007005A">
        <w:rPr>
          <w:rFonts w:ascii="Arial" w:hAnsi="Arial" w:cs="Arial"/>
        </w:rPr>
        <w:t xml:space="preserve"> elektronicznej</w:t>
      </w:r>
      <w:bookmarkEnd w:id="44"/>
      <w:r w:rsidRPr="0007005A">
        <w:rPr>
          <w:rFonts w:ascii="Arial" w:hAnsi="Arial" w:cs="Arial"/>
          <w:lang w:val="pl-PL"/>
        </w:rPr>
        <w:t>:</w:t>
      </w:r>
    </w:p>
    <w:p w14:paraId="350C9122" w14:textId="77777777" w:rsidR="006E2613" w:rsidRPr="0007005A" w:rsidRDefault="006E2613" w:rsidP="00132584">
      <w:pPr>
        <w:pStyle w:val="Nagwek2"/>
        <w:numPr>
          <w:ilvl w:val="0"/>
          <w:numId w:val="9"/>
        </w:numPr>
        <w:spacing w:before="60" w:line="360" w:lineRule="auto"/>
        <w:ind w:left="1037" w:hanging="357"/>
        <w:rPr>
          <w:rFonts w:ascii="Arial" w:hAnsi="Arial" w:cs="Arial"/>
        </w:rPr>
      </w:pPr>
      <w:bookmarkStart w:id="45" w:name="_Hlk37866429"/>
      <w:r w:rsidRPr="0007005A">
        <w:rPr>
          <w:rFonts w:ascii="Arial" w:hAnsi="Arial" w:cs="Arial"/>
        </w:rPr>
        <w:t>Wykonawca, chcąc przystąpić do udziału w postępowaniu, loguje się na Platformie, w menu ”Ogłoszenia” wyszukuje niniejsze postępowanie, otwiera je klikając w jego temat, a następnie korzysta z funkcji ”</w:t>
      </w:r>
      <w:r w:rsidRPr="0007005A">
        <w:rPr>
          <w:rFonts w:ascii="Arial" w:hAnsi="Arial" w:cs="Arial"/>
          <w:b/>
          <w:bCs w:val="0"/>
          <w:i/>
          <w:iCs w:val="0"/>
        </w:rPr>
        <w:t>Zgłoś udział w postępowaniu</w:t>
      </w:r>
      <w:r w:rsidRPr="0007005A">
        <w:rPr>
          <w:rFonts w:ascii="Arial" w:hAnsi="Arial" w:cs="Arial"/>
        </w:rPr>
        <w:t>”</w:t>
      </w:r>
      <w:bookmarkEnd w:id="45"/>
      <w:r w:rsidR="00793568" w:rsidRPr="0007005A">
        <w:rPr>
          <w:rFonts w:ascii="Arial" w:hAnsi="Arial" w:cs="Arial"/>
          <w:lang w:val="pl-PL"/>
        </w:rPr>
        <w:t xml:space="preserve"> na karcie Informacje ogólne”</w:t>
      </w:r>
      <w:r w:rsidRPr="0007005A">
        <w:rPr>
          <w:rFonts w:ascii="Arial" w:hAnsi="Arial" w:cs="Arial"/>
          <w:lang w:val="pl-PL"/>
        </w:rPr>
        <w:t>;</w:t>
      </w:r>
      <w:bookmarkStart w:id="46" w:name="_Hlk37866441"/>
    </w:p>
    <w:p w14:paraId="3E28A27D" w14:textId="77777777" w:rsidR="006E2613" w:rsidRPr="0007005A" w:rsidRDefault="006E2613" w:rsidP="00132584">
      <w:pPr>
        <w:pStyle w:val="Nagwek2"/>
        <w:numPr>
          <w:ilvl w:val="0"/>
          <w:numId w:val="9"/>
        </w:numPr>
        <w:spacing w:before="60" w:line="360" w:lineRule="auto"/>
        <w:ind w:left="1037" w:hanging="357"/>
        <w:rPr>
          <w:rFonts w:ascii="Arial" w:hAnsi="Arial" w:cs="Arial"/>
        </w:rPr>
      </w:pPr>
      <w:r w:rsidRPr="0007005A">
        <w:rPr>
          <w:rFonts w:ascii="Arial" w:eastAsia="Calibri" w:hAnsi="Arial" w:cs="Arial"/>
        </w:rPr>
        <w:t xml:space="preserve">w przypadku, </w:t>
      </w:r>
      <w:bookmarkStart w:id="47" w:name="_Hlk37939646"/>
      <w:bookmarkStart w:id="48" w:name="_Hlk37866474"/>
      <w:bookmarkEnd w:id="46"/>
      <w:r w:rsidR="001B12DB" w:rsidRPr="0007005A">
        <w:rPr>
          <w:rFonts w:ascii="Arial" w:eastAsia="Calibri" w:hAnsi="Arial" w:cs="Arial"/>
        </w:rPr>
        <w:t>gdy Wykonawca nie posiada konta na Platformie, należy skorzystać z funkcji ”</w:t>
      </w:r>
      <w:r w:rsidR="001B12DB" w:rsidRPr="0007005A">
        <w:rPr>
          <w:rFonts w:ascii="Arial" w:eastAsia="Calibri" w:hAnsi="Arial" w:cs="Arial"/>
          <w:b/>
          <w:bCs w:val="0"/>
          <w:i/>
          <w:iCs w:val="0"/>
        </w:rPr>
        <w:t>Zarejestruj</w:t>
      </w:r>
      <w:r w:rsidR="001B12DB" w:rsidRPr="0007005A">
        <w:rPr>
          <w:rFonts w:ascii="Arial" w:eastAsia="Calibri" w:hAnsi="Arial" w:cs="Arial"/>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07005A">
        <w:rPr>
          <w:rFonts w:ascii="Arial" w:eastAsia="Calibri" w:hAnsi="Arial" w:cs="Arial"/>
          <w:lang w:val="pl-PL"/>
        </w:rPr>
        <w:t>;</w:t>
      </w:r>
    </w:p>
    <w:p w14:paraId="37EE66C8" w14:textId="77777777" w:rsidR="006E2613" w:rsidRPr="0007005A" w:rsidRDefault="006E2613" w:rsidP="00132584">
      <w:pPr>
        <w:pStyle w:val="Nagwek2"/>
        <w:numPr>
          <w:ilvl w:val="0"/>
          <w:numId w:val="9"/>
        </w:numPr>
        <w:spacing w:before="60" w:line="360" w:lineRule="auto"/>
        <w:ind w:left="1037" w:hanging="357"/>
        <w:rPr>
          <w:rFonts w:ascii="Arial" w:hAnsi="Arial" w:cs="Arial"/>
        </w:rPr>
      </w:pPr>
      <w:r w:rsidRPr="0007005A">
        <w:rPr>
          <w:rFonts w:ascii="Arial" w:eastAsia="Calibri" w:hAnsi="Arial" w:cs="Arial"/>
        </w:rPr>
        <w:t xml:space="preserve">oferta </w:t>
      </w:r>
      <w:bookmarkEnd w:id="47"/>
      <w:r w:rsidR="001B12DB" w:rsidRPr="0007005A">
        <w:rPr>
          <w:rFonts w:ascii="Arial" w:eastAsia="Calibri" w:hAnsi="Arial" w:cs="Arial"/>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07005A">
        <w:rPr>
          <w:rFonts w:ascii="Arial" w:eastAsia="Calibri" w:hAnsi="Arial" w:cs="Arial"/>
          <w:b/>
          <w:bCs w:val="0"/>
          <w:i/>
          <w:iCs w:val="0"/>
        </w:rPr>
        <w:t>Załącz plik</w:t>
      </w:r>
      <w:r w:rsidR="001B12DB" w:rsidRPr="0007005A">
        <w:rPr>
          <w:rFonts w:ascii="Arial" w:eastAsia="Calibri" w:hAnsi="Arial" w:cs="Arial"/>
        </w:rPr>
        <w:t>” i użycie przycisku ”</w:t>
      </w:r>
      <w:r w:rsidR="001B12DB" w:rsidRPr="0007005A">
        <w:rPr>
          <w:rFonts w:ascii="Arial" w:eastAsia="Calibri" w:hAnsi="Arial" w:cs="Arial"/>
          <w:b/>
          <w:bCs w:val="0"/>
          <w:i/>
          <w:iCs w:val="0"/>
        </w:rPr>
        <w:t>Załącz</w:t>
      </w:r>
      <w:r w:rsidR="001B12DB" w:rsidRPr="0007005A">
        <w:rPr>
          <w:rFonts w:ascii="Arial" w:eastAsia="Calibri" w:hAnsi="Arial" w:cs="Arial"/>
        </w:rPr>
        <w:t>”</w:t>
      </w:r>
      <w:r w:rsidRPr="0007005A">
        <w:rPr>
          <w:rFonts w:ascii="Arial" w:eastAsia="Calibri" w:hAnsi="Arial" w:cs="Arial"/>
        </w:rPr>
        <w:t>;</w:t>
      </w:r>
      <w:bookmarkStart w:id="49" w:name="_Hlk37939678"/>
    </w:p>
    <w:p w14:paraId="4FE9EA89" w14:textId="77777777" w:rsidR="006E2613" w:rsidRPr="0007005A" w:rsidRDefault="006E2613" w:rsidP="00132584">
      <w:pPr>
        <w:pStyle w:val="Nagwek2"/>
        <w:numPr>
          <w:ilvl w:val="0"/>
          <w:numId w:val="9"/>
        </w:numPr>
        <w:spacing w:before="60" w:line="360" w:lineRule="auto"/>
        <w:ind w:left="1037" w:hanging="357"/>
        <w:rPr>
          <w:rFonts w:ascii="Arial" w:hAnsi="Arial" w:cs="Arial"/>
        </w:rPr>
      </w:pPr>
      <w:r w:rsidRPr="0007005A">
        <w:rPr>
          <w:rFonts w:ascii="Arial" w:eastAsia="Calibri" w:hAnsi="Arial" w:cs="Arial"/>
        </w:rPr>
        <w:t xml:space="preserve">jeżeli </w:t>
      </w:r>
      <w:bookmarkEnd w:id="48"/>
      <w:bookmarkEnd w:id="49"/>
      <w:r w:rsidR="001B12DB" w:rsidRPr="0007005A">
        <w:rPr>
          <w:rFonts w:ascii="Arial" w:eastAsia="Calibri" w:hAnsi="Arial" w:cs="Arial"/>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07005A">
        <w:rPr>
          <w:rFonts w:ascii="Arial" w:eastAsia="Calibri" w:hAnsi="Arial" w:cs="Arial"/>
        </w:rPr>
        <w:t>;</w:t>
      </w:r>
      <w:bookmarkStart w:id="50" w:name="_Hlk37866559"/>
    </w:p>
    <w:p w14:paraId="5BD7687A" w14:textId="77777777" w:rsidR="006E2613" w:rsidRPr="0007005A" w:rsidRDefault="006E2613" w:rsidP="00132584">
      <w:pPr>
        <w:numPr>
          <w:ilvl w:val="0"/>
          <w:numId w:val="9"/>
        </w:numPr>
        <w:spacing w:before="60" w:after="60" w:line="360" w:lineRule="auto"/>
        <w:ind w:left="1037" w:hanging="357"/>
        <w:jc w:val="both"/>
        <w:outlineLvl w:val="1"/>
        <w:rPr>
          <w:rFonts w:ascii="Arial" w:eastAsia="Calibri" w:hAnsi="Arial" w:cs="Arial"/>
          <w:bCs/>
          <w:iCs/>
          <w:lang w:eastAsia="x-none"/>
        </w:rPr>
      </w:pPr>
      <w:bookmarkStart w:id="51" w:name="_Hlk37940020"/>
      <w:bookmarkStart w:id="52" w:name="_Hlk37866628"/>
      <w:bookmarkEnd w:id="50"/>
      <w:r w:rsidRPr="0007005A">
        <w:rPr>
          <w:rFonts w:ascii="Arial" w:eastAsia="Calibri" w:hAnsi="Arial" w:cs="Arial"/>
          <w:bCs/>
          <w:iCs/>
          <w:lang w:eastAsia="x-none"/>
        </w:rPr>
        <w:t xml:space="preserve">wszelkie </w:t>
      </w:r>
      <w:bookmarkEnd w:id="51"/>
      <w:r w:rsidR="001B12DB" w:rsidRPr="0007005A">
        <w:rPr>
          <w:rFonts w:ascii="Arial" w:eastAsia="Calibri" w:hAnsi="Arial" w:cs="Arial"/>
          <w:bCs/>
          <w:iCs/>
          <w:lang w:eastAsia="x-none"/>
        </w:rPr>
        <w:t xml:space="preserve">informacje stanowiące tajemnicę przedsiębiorstwa w rozumieniu ustawy o zwalczaniu nieuczciwej konkurencji, które Wykonawca chce zastrzec </w:t>
      </w:r>
      <w:r w:rsidR="001B12DB" w:rsidRPr="0007005A">
        <w:rPr>
          <w:rFonts w:ascii="Arial" w:eastAsia="Calibri" w:hAnsi="Arial" w:cs="Arial"/>
          <w:bCs/>
          <w:iCs/>
          <w:lang w:eastAsia="x-none"/>
        </w:rPr>
        <w:lastRenderedPageBreak/>
        <w:t>jako tajemnicę przedsiębiorstwa, powinny zostać przesłane za pośrednictwem Platformy, w osobnym pliku, na karcie ”Oferta/Załączniki”, w tabeli ”Część oferty stanowiąca tajemnicę przedsiębiorstwa”, za pomocą opcji ”</w:t>
      </w:r>
      <w:r w:rsidR="001B12DB" w:rsidRPr="0007005A">
        <w:rPr>
          <w:rFonts w:ascii="Arial" w:eastAsia="Calibri" w:hAnsi="Arial" w:cs="Arial"/>
          <w:b/>
          <w:i/>
          <w:lang w:eastAsia="x-none"/>
        </w:rPr>
        <w:t>Załącz plik</w:t>
      </w:r>
      <w:r w:rsidR="001B12DB" w:rsidRPr="0007005A">
        <w:rPr>
          <w:rFonts w:ascii="Arial" w:eastAsia="Calibri" w:hAnsi="Arial" w:cs="Arial"/>
          <w:bCs/>
          <w:iCs/>
          <w:lang w:eastAsia="x-none"/>
        </w:rPr>
        <w:t>” i użycie przycisku ”</w:t>
      </w:r>
      <w:r w:rsidR="001B12DB" w:rsidRPr="0007005A">
        <w:rPr>
          <w:rFonts w:ascii="Arial" w:eastAsia="Calibri" w:hAnsi="Arial" w:cs="Arial"/>
          <w:b/>
          <w:i/>
          <w:lang w:eastAsia="x-none"/>
        </w:rPr>
        <w:t>Załącz</w:t>
      </w:r>
      <w:r w:rsidR="001B12DB" w:rsidRPr="0007005A">
        <w:rPr>
          <w:rFonts w:ascii="Arial" w:eastAsia="Calibri" w:hAnsi="Arial" w:cs="Arial"/>
          <w:bCs/>
          <w:iCs/>
          <w:lang w:eastAsia="x-none"/>
        </w:rPr>
        <w:t>”</w:t>
      </w:r>
      <w:r w:rsidRPr="0007005A">
        <w:rPr>
          <w:rFonts w:ascii="Arial" w:eastAsia="Calibri" w:hAnsi="Arial" w:cs="Arial"/>
          <w:bCs/>
          <w:iCs/>
          <w:lang w:eastAsia="x-none"/>
        </w:rPr>
        <w:t>;</w:t>
      </w:r>
      <w:bookmarkStart w:id="53" w:name="_Hlk37940112"/>
      <w:bookmarkEnd w:id="52"/>
    </w:p>
    <w:p w14:paraId="71D000EF" w14:textId="77777777" w:rsidR="001B12DB" w:rsidRPr="0007005A" w:rsidRDefault="001B12DB" w:rsidP="00132584">
      <w:pPr>
        <w:numPr>
          <w:ilvl w:val="0"/>
          <w:numId w:val="9"/>
        </w:numPr>
        <w:spacing w:before="60" w:after="60" w:line="360" w:lineRule="auto"/>
        <w:ind w:left="1037" w:hanging="357"/>
        <w:jc w:val="both"/>
        <w:outlineLvl w:val="1"/>
        <w:rPr>
          <w:rFonts w:ascii="Arial" w:eastAsia="Calibri" w:hAnsi="Arial" w:cs="Arial"/>
          <w:bCs/>
          <w:iCs/>
          <w:lang w:eastAsia="x-none"/>
        </w:rPr>
      </w:pPr>
      <w:r w:rsidRPr="0007005A">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53C0D140" w14:textId="77777777" w:rsidR="001B12DB" w:rsidRPr="0007005A" w:rsidRDefault="001B12DB" w:rsidP="00132584">
      <w:pPr>
        <w:numPr>
          <w:ilvl w:val="0"/>
          <w:numId w:val="9"/>
        </w:numPr>
        <w:spacing w:before="60" w:after="60" w:line="360" w:lineRule="auto"/>
        <w:ind w:left="1037" w:hanging="357"/>
        <w:jc w:val="both"/>
        <w:outlineLvl w:val="1"/>
        <w:rPr>
          <w:rFonts w:ascii="Arial" w:eastAsia="Calibri" w:hAnsi="Arial" w:cs="Arial"/>
          <w:bCs/>
          <w:iCs/>
          <w:lang w:eastAsia="x-none"/>
        </w:rPr>
      </w:pPr>
      <w:r w:rsidRPr="0007005A">
        <w:rPr>
          <w:rFonts w:ascii="Arial" w:eastAsia="Calibri" w:hAnsi="Arial" w:cs="Arial"/>
          <w:bCs/>
          <w:iCs/>
          <w:u w:val="single"/>
          <w:lang w:eastAsia="x-none"/>
        </w:rPr>
        <w:t>ostateczne złożenie oferty wraz z załącznikami Wykonawca musi potwierdzić klikając w przycisk ”</w:t>
      </w:r>
      <w:r w:rsidRPr="0007005A">
        <w:rPr>
          <w:rFonts w:ascii="Arial" w:eastAsia="Calibri" w:hAnsi="Arial" w:cs="Arial"/>
          <w:b/>
          <w:i/>
          <w:u w:val="single"/>
          <w:lang w:eastAsia="x-none"/>
        </w:rPr>
        <w:t>Złóż ofertę</w:t>
      </w:r>
      <w:r w:rsidRPr="0007005A">
        <w:rPr>
          <w:rFonts w:ascii="Arial" w:eastAsia="Calibri" w:hAnsi="Arial" w:cs="Arial"/>
          <w:bCs/>
          <w:iCs/>
          <w:u w:val="single"/>
          <w:lang w:eastAsia="x-none"/>
        </w:rPr>
        <w:t>”</w:t>
      </w:r>
      <w:r w:rsidRPr="0007005A">
        <w:rPr>
          <w:rFonts w:ascii="Arial" w:eastAsia="Calibri" w:hAnsi="Arial" w:cs="Arial"/>
          <w:bCs/>
          <w:iCs/>
          <w:lang w:eastAsia="x-none"/>
        </w:rPr>
        <w:t>;</w:t>
      </w:r>
    </w:p>
    <w:p w14:paraId="27286AFB" w14:textId="77777777" w:rsidR="006E2613" w:rsidRPr="0007005A" w:rsidRDefault="001B12DB" w:rsidP="00132584">
      <w:pPr>
        <w:numPr>
          <w:ilvl w:val="0"/>
          <w:numId w:val="9"/>
        </w:numPr>
        <w:spacing w:before="60" w:after="60" w:line="360" w:lineRule="auto"/>
        <w:ind w:left="1037" w:hanging="357"/>
        <w:jc w:val="both"/>
        <w:outlineLvl w:val="1"/>
        <w:rPr>
          <w:rFonts w:ascii="Arial" w:eastAsia="Calibri" w:hAnsi="Arial" w:cs="Arial"/>
          <w:bCs/>
          <w:iCs/>
          <w:lang w:eastAsia="x-none"/>
        </w:rPr>
      </w:pPr>
      <w:r w:rsidRPr="0007005A">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549CD3C8" w14:textId="77777777" w:rsidR="00D50D88" w:rsidRPr="0007005A" w:rsidRDefault="00D50D88" w:rsidP="008E7850">
      <w:pPr>
        <w:pStyle w:val="Nagwek2"/>
        <w:spacing w:line="360" w:lineRule="auto"/>
        <w:rPr>
          <w:rFonts w:ascii="Arial" w:hAnsi="Arial" w:cs="Arial"/>
        </w:rPr>
      </w:pPr>
      <w:bookmarkStart w:id="54" w:name="_Hlk37866756"/>
      <w:r w:rsidRPr="0007005A">
        <w:rPr>
          <w:rFonts w:ascii="Arial" w:hAnsi="Arial" w:cs="Arial"/>
          <w:lang w:val="pl-PL"/>
        </w:rPr>
        <w:t>Do upływu terminu składania ofert, Wykonawca, za pośrednictwem Platformy, może wycofać złożoną ofertę, używając opcji ”</w:t>
      </w:r>
      <w:r w:rsidRPr="0007005A">
        <w:rPr>
          <w:rFonts w:ascii="Arial" w:hAnsi="Arial" w:cs="Arial"/>
          <w:b/>
          <w:bCs w:val="0"/>
          <w:i/>
          <w:iCs w:val="0"/>
          <w:lang w:val="pl-PL"/>
        </w:rPr>
        <w:t>Wycofaj ofertę</w:t>
      </w:r>
      <w:r w:rsidRPr="0007005A">
        <w:rPr>
          <w:rFonts w:ascii="Arial" w:hAnsi="Arial" w:cs="Arial"/>
          <w:lang w:val="pl-PL"/>
        </w:rPr>
        <w:t>” (karta Oferta/Załączniki). Po wycofaniu oferty Wykonawca może usunąć załączone pliki, zaznaczając pozycje do usunięcia i klikając w przycisk ”</w:t>
      </w:r>
      <w:r w:rsidRPr="0007005A">
        <w:rPr>
          <w:rFonts w:ascii="Arial" w:hAnsi="Arial" w:cs="Arial"/>
          <w:b/>
          <w:bCs w:val="0"/>
          <w:i/>
          <w:iCs w:val="0"/>
          <w:lang w:val="pl-PL"/>
        </w:rPr>
        <w:t>Usuń zaznaczone</w:t>
      </w:r>
      <w:r w:rsidRPr="0007005A">
        <w:rPr>
          <w:rFonts w:ascii="Arial" w:hAnsi="Arial" w:cs="Arial"/>
          <w:lang w:val="pl-PL"/>
        </w:rPr>
        <w:t>”.</w:t>
      </w:r>
    </w:p>
    <w:p w14:paraId="1F758D21" w14:textId="77777777" w:rsidR="00D50D88" w:rsidRPr="0007005A" w:rsidRDefault="00D50D88" w:rsidP="008E7850">
      <w:pPr>
        <w:pStyle w:val="Nagwek2"/>
        <w:spacing w:line="360" w:lineRule="auto"/>
        <w:rPr>
          <w:rFonts w:ascii="Arial" w:hAnsi="Arial" w:cs="Arial"/>
        </w:rPr>
      </w:pPr>
      <w:r w:rsidRPr="0007005A">
        <w:rPr>
          <w:rFonts w:ascii="Arial" w:hAnsi="Arial" w:cs="Arial"/>
          <w:lang w:val="pl-PL"/>
        </w:rPr>
        <w:t xml:space="preserve">Szczegółowa instrukcja korzystania z Platformy znajduje się na stronie internetowej </w:t>
      </w:r>
      <w:hyperlink r:id="rId8" w:history="1">
        <w:r w:rsidRPr="0007005A">
          <w:rPr>
            <w:rFonts w:ascii="Arial" w:eastAsia="Calibri" w:hAnsi="Arial" w:cs="Arial"/>
            <w:color w:val="0070C0"/>
            <w:u w:val="single"/>
            <w:lang w:eastAsia="en-US"/>
          </w:rPr>
          <w:t>https://e-ProPublico.pl/</w:t>
        </w:r>
      </w:hyperlink>
      <w:r w:rsidRPr="0007005A">
        <w:rPr>
          <w:rFonts w:ascii="Arial" w:hAnsi="Arial" w:cs="Arial"/>
          <w:lang w:val="pl-PL"/>
        </w:rPr>
        <w:t>, przycisk ”</w:t>
      </w:r>
      <w:r w:rsidRPr="0007005A">
        <w:rPr>
          <w:rFonts w:ascii="Arial" w:hAnsi="Arial" w:cs="Arial"/>
          <w:b/>
          <w:bCs w:val="0"/>
          <w:i/>
          <w:iCs w:val="0"/>
          <w:lang w:val="pl-PL"/>
        </w:rPr>
        <w:t>Instrukcja Wykonawcy</w:t>
      </w:r>
      <w:r w:rsidRPr="0007005A">
        <w:rPr>
          <w:rFonts w:ascii="Arial" w:hAnsi="Arial" w:cs="Arial"/>
          <w:lang w:val="pl-PL"/>
        </w:rPr>
        <w:t>”.</w:t>
      </w:r>
    </w:p>
    <w:bookmarkEnd w:id="54"/>
    <w:p w14:paraId="7BB3ECEC" w14:textId="77777777" w:rsidR="008C47F9" w:rsidRPr="0007005A" w:rsidRDefault="00D50D88" w:rsidP="008E7850">
      <w:pPr>
        <w:pStyle w:val="Nagwek2"/>
        <w:spacing w:line="360" w:lineRule="auto"/>
        <w:rPr>
          <w:rFonts w:ascii="Arial" w:hAnsi="Arial" w:cs="Arial"/>
        </w:rPr>
      </w:pPr>
      <w:r w:rsidRPr="0007005A">
        <w:rPr>
          <w:rFonts w:ascii="Arial" w:hAnsi="Arial" w:cs="Arial"/>
        </w:rPr>
        <w:t>Zamawiający nie przewiduje zwrotu kosztów udziału w postępowaniu</w:t>
      </w:r>
      <w:r w:rsidRPr="0007005A">
        <w:rPr>
          <w:rFonts w:ascii="Arial" w:hAnsi="Arial" w:cs="Arial"/>
          <w:lang w:val="pl-PL"/>
        </w:rPr>
        <w:t>.</w:t>
      </w:r>
      <w:r w:rsidRPr="0007005A">
        <w:rPr>
          <w:rFonts w:ascii="Arial" w:hAnsi="Arial" w:cs="Arial"/>
        </w:rPr>
        <w:t xml:space="preserve"> Wykonawca ponosi wszelkie koszty związane z przygotowaniem i złożeniem oferty</w:t>
      </w:r>
      <w:r w:rsidR="003D0409" w:rsidRPr="0007005A">
        <w:rPr>
          <w:rFonts w:ascii="Arial" w:hAnsi="Arial" w:cs="Arial"/>
          <w:lang w:val="pl-PL"/>
        </w:rPr>
        <w:t>.</w:t>
      </w:r>
    </w:p>
    <w:p w14:paraId="409513F1" w14:textId="77777777" w:rsidR="008D48A7" w:rsidRPr="0007005A" w:rsidRDefault="008D48A7" w:rsidP="008E7850">
      <w:pPr>
        <w:pStyle w:val="Nagwek1"/>
        <w:spacing w:line="360" w:lineRule="auto"/>
        <w:rPr>
          <w:rFonts w:ascii="Arial" w:hAnsi="Arial" w:cs="Arial"/>
        </w:rPr>
      </w:pPr>
      <w:bookmarkStart w:id="55" w:name="_Toc258314253"/>
      <w:r w:rsidRPr="0007005A">
        <w:rPr>
          <w:rFonts w:ascii="Arial" w:hAnsi="Arial" w:cs="Arial"/>
        </w:rPr>
        <w:t>Miejsce oraz termin składania i otwarcia ofert</w:t>
      </w:r>
      <w:bookmarkEnd w:id="55"/>
    </w:p>
    <w:p w14:paraId="322AE848" w14:textId="2D334A43" w:rsidR="00B51D96" w:rsidRPr="0007005A" w:rsidRDefault="006E2613" w:rsidP="008E7850">
      <w:pPr>
        <w:pStyle w:val="Nagwek2"/>
        <w:numPr>
          <w:ilvl w:val="0"/>
          <w:numId w:val="0"/>
        </w:numPr>
        <w:spacing w:line="360" w:lineRule="auto"/>
        <w:ind w:left="431"/>
        <w:rPr>
          <w:rFonts w:ascii="Arial" w:hAnsi="Arial" w:cs="Arial"/>
        </w:rPr>
      </w:pPr>
      <w:bookmarkStart w:id="56" w:name="_Hlk37940485"/>
      <w:bookmarkStart w:id="57" w:name="_Hlk37857777"/>
      <w:r w:rsidRPr="0007005A">
        <w:rPr>
          <w:rFonts w:ascii="Arial" w:hAnsi="Arial" w:cs="Arial"/>
        </w:rPr>
        <w:t>Ofertę</w:t>
      </w:r>
      <w:r w:rsidR="00BE5528" w:rsidRPr="0007005A">
        <w:rPr>
          <w:rFonts w:ascii="Arial" w:hAnsi="Arial" w:cs="Arial"/>
          <w:lang w:val="pl-PL"/>
        </w:rPr>
        <w:t>, wraz z załącznikami, należy złożyć za pośrednictwem Platformy w terminie do dnia</w:t>
      </w:r>
      <w:r w:rsidRPr="0007005A">
        <w:rPr>
          <w:rFonts w:ascii="Arial" w:hAnsi="Arial" w:cs="Arial"/>
        </w:rPr>
        <w:t xml:space="preserve"> </w:t>
      </w:r>
      <w:r w:rsidR="003D33EA" w:rsidRPr="003D33EA">
        <w:rPr>
          <w:rFonts w:ascii="Arial" w:hAnsi="Arial" w:cs="Arial"/>
          <w:b/>
        </w:rPr>
        <w:t>2025-06-2</w:t>
      </w:r>
      <w:r w:rsidR="001478EF">
        <w:rPr>
          <w:rFonts w:ascii="Arial" w:hAnsi="Arial" w:cs="Arial"/>
          <w:b/>
        </w:rPr>
        <w:t>4</w:t>
      </w:r>
      <w:r w:rsidRPr="0007005A">
        <w:rPr>
          <w:rFonts w:ascii="Arial" w:hAnsi="Arial" w:cs="Arial"/>
        </w:rPr>
        <w:t xml:space="preserve"> do godz. </w:t>
      </w:r>
      <w:bookmarkEnd w:id="56"/>
      <w:bookmarkEnd w:id="57"/>
      <w:r w:rsidR="003D33EA" w:rsidRPr="003D33EA">
        <w:rPr>
          <w:rFonts w:ascii="Arial" w:hAnsi="Arial" w:cs="Arial"/>
          <w:b/>
        </w:rPr>
        <w:t>10:00</w:t>
      </w:r>
      <w:r w:rsidR="008D48A7" w:rsidRPr="0007005A">
        <w:rPr>
          <w:rFonts w:ascii="Arial" w:hAnsi="Arial" w:cs="Arial"/>
        </w:rPr>
        <w:t>.</w:t>
      </w:r>
    </w:p>
    <w:p w14:paraId="331DE2EE" w14:textId="77777777" w:rsidR="00BE5528" w:rsidRPr="0007005A" w:rsidRDefault="00BE5528" w:rsidP="008E7850">
      <w:pPr>
        <w:pStyle w:val="Nagwek1"/>
        <w:spacing w:line="360" w:lineRule="auto"/>
        <w:rPr>
          <w:rFonts w:ascii="Arial" w:hAnsi="Arial" w:cs="Arial"/>
          <w:lang w:val="pl-PL"/>
        </w:rPr>
      </w:pPr>
      <w:bookmarkStart w:id="58" w:name="_Toc258314254"/>
      <w:r w:rsidRPr="0007005A">
        <w:rPr>
          <w:rFonts w:ascii="Arial" w:hAnsi="Arial" w:cs="Arial"/>
          <w:lang w:val="pl-PL"/>
        </w:rPr>
        <w:lastRenderedPageBreak/>
        <w:t>termin otwarcia ofert</w:t>
      </w:r>
    </w:p>
    <w:p w14:paraId="1C9796F6" w14:textId="7900F80F" w:rsidR="00BE5528" w:rsidRPr="0007005A" w:rsidRDefault="00BE5528" w:rsidP="008E7850">
      <w:pPr>
        <w:pStyle w:val="Nagwek2"/>
        <w:spacing w:line="360" w:lineRule="auto"/>
        <w:rPr>
          <w:rFonts w:ascii="Arial" w:hAnsi="Arial" w:cs="Arial"/>
          <w:lang w:val="pl-PL"/>
        </w:rPr>
      </w:pPr>
      <w:r w:rsidRPr="0007005A">
        <w:rPr>
          <w:rFonts w:ascii="Arial" w:hAnsi="Arial" w:cs="Arial"/>
          <w:lang w:val="pl-PL"/>
        </w:rPr>
        <w:t xml:space="preserve">Otwarcie </w:t>
      </w:r>
      <w:r w:rsidRPr="0007005A">
        <w:rPr>
          <w:rFonts w:ascii="Arial" w:hAnsi="Arial" w:cs="Arial"/>
        </w:rPr>
        <w:t xml:space="preserve">ofert nastąpi w dniu: </w:t>
      </w:r>
      <w:r w:rsidR="003D33EA" w:rsidRPr="003D33EA">
        <w:rPr>
          <w:rFonts w:ascii="Arial" w:hAnsi="Arial" w:cs="Arial"/>
          <w:b/>
        </w:rPr>
        <w:t>2025-06-2</w:t>
      </w:r>
      <w:r w:rsidR="001478EF">
        <w:rPr>
          <w:rFonts w:ascii="Arial" w:hAnsi="Arial" w:cs="Arial"/>
          <w:b/>
        </w:rPr>
        <w:t>4</w:t>
      </w:r>
      <w:r w:rsidRPr="0007005A">
        <w:rPr>
          <w:rFonts w:ascii="Arial" w:hAnsi="Arial" w:cs="Arial"/>
        </w:rPr>
        <w:t xml:space="preserve"> o godz. </w:t>
      </w:r>
      <w:r w:rsidR="003D33EA" w:rsidRPr="003D33EA">
        <w:rPr>
          <w:rFonts w:ascii="Arial" w:hAnsi="Arial" w:cs="Arial"/>
          <w:b/>
        </w:rPr>
        <w:t>10:15</w:t>
      </w:r>
      <w:r w:rsidRPr="0007005A">
        <w:rPr>
          <w:rFonts w:ascii="Arial" w:hAnsi="Arial" w:cs="Arial"/>
        </w:rPr>
        <w:t>, za pośrednictwem Platformy, na karcie ”Oferta/Załączniki”, poprzez ich odszyfrowanie, które jest jednoznaczne</w:t>
      </w:r>
      <w:r w:rsidRPr="0007005A">
        <w:rPr>
          <w:rFonts w:ascii="Arial" w:hAnsi="Arial" w:cs="Arial"/>
          <w:lang w:val="pl-PL"/>
        </w:rPr>
        <w:t xml:space="preserve"> z ich upublicznieniem.</w:t>
      </w:r>
    </w:p>
    <w:p w14:paraId="7E870E51" w14:textId="77777777" w:rsidR="00BE5528" w:rsidRPr="0007005A" w:rsidRDefault="00C8093D" w:rsidP="008E7850">
      <w:pPr>
        <w:pStyle w:val="Nagwek2"/>
        <w:spacing w:line="360" w:lineRule="auto"/>
        <w:rPr>
          <w:rFonts w:ascii="Arial" w:hAnsi="Arial" w:cs="Arial"/>
          <w:lang w:val="pl-PL"/>
        </w:rPr>
      </w:pPr>
      <w:r w:rsidRPr="0007005A">
        <w:rPr>
          <w:rFonts w:ascii="Arial" w:hAnsi="Arial" w:cs="Arial"/>
          <w:lang w:val="pl-PL"/>
        </w:rPr>
        <w:t>Zamawiający, najpóźniej przed otwarciem ofert, udostępni na stronie prowadzonego postępowania informację o kwocie, jaką zamierza przeznaczyć na sfinansowanie zamówienia.</w:t>
      </w:r>
    </w:p>
    <w:p w14:paraId="1E3D270C" w14:textId="77777777" w:rsidR="00C8093D" w:rsidRPr="0007005A" w:rsidRDefault="00C8093D" w:rsidP="008E7850">
      <w:pPr>
        <w:pStyle w:val="Nagwek2"/>
        <w:spacing w:line="360" w:lineRule="auto"/>
        <w:rPr>
          <w:rFonts w:ascii="Arial" w:hAnsi="Arial" w:cs="Arial"/>
          <w:lang w:val="pl-PL"/>
        </w:rPr>
      </w:pPr>
      <w:r w:rsidRPr="0007005A">
        <w:rPr>
          <w:rFonts w:ascii="Arial" w:hAnsi="Arial" w:cs="Arial"/>
          <w:lang w:val="pl-PL"/>
        </w:rPr>
        <w:t>Niezwłocznie po otwarciu ofert, Zamawiający zamieści na stronie internetowej prowadzonego postępowania informacje o:</w:t>
      </w:r>
    </w:p>
    <w:p w14:paraId="2B0FC74F" w14:textId="77777777" w:rsidR="00C8093D" w:rsidRPr="0007005A" w:rsidRDefault="00C8093D" w:rsidP="00132584">
      <w:pPr>
        <w:pStyle w:val="Nagwek2"/>
        <w:numPr>
          <w:ilvl w:val="0"/>
          <w:numId w:val="19"/>
        </w:numPr>
        <w:spacing w:before="60" w:line="360" w:lineRule="auto"/>
        <w:ind w:left="1037" w:hanging="357"/>
        <w:rPr>
          <w:rFonts w:ascii="Arial" w:hAnsi="Arial" w:cs="Arial"/>
          <w:lang w:val="pl-PL"/>
        </w:rPr>
      </w:pPr>
      <w:r w:rsidRPr="0007005A">
        <w:rPr>
          <w:rFonts w:ascii="Arial" w:hAnsi="Arial" w:cs="Arial"/>
          <w:lang w:val="pl-PL"/>
        </w:rPr>
        <w:t>nazwach albo imionach i nazwiskach oraz siedzibach lub miejscach prowadzonej działalności gospodarczej bądź miejscach zamieszkania Wykonawców, których oferty zostały otwarte;</w:t>
      </w:r>
    </w:p>
    <w:p w14:paraId="175DF446" w14:textId="77777777" w:rsidR="00C8093D" w:rsidRPr="0007005A" w:rsidRDefault="00C8093D" w:rsidP="00132584">
      <w:pPr>
        <w:pStyle w:val="Nagwek2"/>
        <w:numPr>
          <w:ilvl w:val="0"/>
          <w:numId w:val="19"/>
        </w:numPr>
        <w:spacing w:before="60" w:line="360" w:lineRule="auto"/>
        <w:ind w:left="1037" w:hanging="357"/>
        <w:rPr>
          <w:rFonts w:ascii="Arial" w:hAnsi="Arial" w:cs="Arial"/>
          <w:lang w:val="pl-PL"/>
        </w:rPr>
      </w:pPr>
      <w:r w:rsidRPr="0007005A">
        <w:rPr>
          <w:rFonts w:ascii="Arial" w:hAnsi="Arial" w:cs="Arial"/>
          <w:lang w:val="pl-PL"/>
        </w:rPr>
        <w:t>cenach lub kosztach zawartych w ofertach.</w:t>
      </w:r>
    </w:p>
    <w:p w14:paraId="0A70DB5A" w14:textId="77777777" w:rsidR="008D48A7" w:rsidRPr="0007005A" w:rsidRDefault="008D48A7" w:rsidP="008E7850">
      <w:pPr>
        <w:pStyle w:val="Nagwek1"/>
        <w:spacing w:line="360" w:lineRule="auto"/>
        <w:rPr>
          <w:rFonts w:ascii="Arial" w:hAnsi="Arial" w:cs="Arial"/>
        </w:rPr>
      </w:pPr>
      <w:r w:rsidRPr="0007005A">
        <w:rPr>
          <w:rFonts w:ascii="Arial" w:hAnsi="Arial" w:cs="Arial"/>
        </w:rPr>
        <w:t>Opis sposobu obliczenia ceny</w:t>
      </w:r>
      <w:bookmarkEnd w:id="58"/>
    </w:p>
    <w:p w14:paraId="269BCED5" w14:textId="77777777" w:rsidR="008D48A7" w:rsidRPr="0007005A" w:rsidRDefault="008A3895" w:rsidP="008E7850">
      <w:pPr>
        <w:pStyle w:val="Nagwek2"/>
        <w:spacing w:line="360" w:lineRule="auto"/>
        <w:rPr>
          <w:rFonts w:ascii="Arial" w:hAnsi="Arial" w:cs="Arial"/>
          <w:color w:val="auto"/>
        </w:rPr>
      </w:pPr>
      <w:r w:rsidRPr="0007005A">
        <w:rPr>
          <w:rFonts w:ascii="Arial" w:hAnsi="Arial" w:cs="Arial"/>
        </w:rPr>
        <w:t xml:space="preserve">W </w:t>
      </w:r>
      <w:r w:rsidR="00C8093D" w:rsidRPr="0007005A">
        <w:rPr>
          <w:rFonts w:ascii="Arial" w:hAnsi="Arial" w:cs="Arial"/>
        </w:rPr>
        <w:t>ofercie Wykonawca zobowiązany jest podać cenę za wykonanie całego przedmiotu zamówienia w złotych polskich (PLN), z dokładnością do 1 grosza, tj. do dwóch miejsc po przecinku</w:t>
      </w:r>
      <w:r w:rsidR="008D48A7" w:rsidRPr="0007005A">
        <w:rPr>
          <w:rFonts w:ascii="Arial" w:hAnsi="Arial" w:cs="Arial"/>
        </w:rPr>
        <w:t>.</w:t>
      </w:r>
    </w:p>
    <w:p w14:paraId="425A91A1" w14:textId="77777777" w:rsidR="008D48A7" w:rsidRPr="0007005A" w:rsidRDefault="00B51D96" w:rsidP="008E7850">
      <w:pPr>
        <w:pStyle w:val="Nagwek2"/>
        <w:spacing w:line="360" w:lineRule="auto"/>
        <w:rPr>
          <w:rFonts w:ascii="Arial" w:hAnsi="Arial" w:cs="Arial"/>
          <w:color w:val="auto"/>
        </w:rPr>
      </w:pPr>
      <w:r w:rsidRPr="0007005A">
        <w:rPr>
          <w:rFonts w:ascii="Arial" w:hAnsi="Arial" w:cs="Arial"/>
        </w:rPr>
        <w:t xml:space="preserve">W </w:t>
      </w:r>
      <w:r w:rsidR="00C8093D" w:rsidRPr="0007005A">
        <w:rPr>
          <w:rFonts w:ascii="Arial" w:hAnsi="Arial" w:cs="Arial"/>
        </w:rPr>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07005A">
        <w:rPr>
          <w:rFonts w:ascii="Arial" w:hAnsi="Arial" w:cs="Arial"/>
        </w:rPr>
        <w:t>.</w:t>
      </w:r>
    </w:p>
    <w:p w14:paraId="27919592" w14:textId="77777777" w:rsidR="00226999" w:rsidRPr="0007005A" w:rsidRDefault="00226999" w:rsidP="008E7850">
      <w:pPr>
        <w:pStyle w:val="Nagwek2"/>
        <w:spacing w:line="360" w:lineRule="auto"/>
        <w:rPr>
          <w:rFonts w:ascii="Arial" w:hAnsi="Arial" w:cs="Arial"/>
        </w:rPr>
      </w:pPr>
      <w:r w:rsidRPr="0007005A">
        <w:rPr>
          <w:rFonts w:ascii="Arial" w:hAnsi="Arial" w:cs="Arial"/>
        </w:rPr>
        <w:t xml:space="preserve">Rozliczenia </w:t>
      </w:r>
      <w:r w:rsidR="00C8093D" w:rsidRPr="0007005A">
        <w:rPr>
          <w:rFonts w:ascii="Arial" w:hAnsi="Arial" w:cs="Arial"/>
        </w:rPr>
        <w:t>między Zamawiającym a Wykonawcą prowadzone będą w złotych polskich z dokładnością do dwóch miejsc po przecinku</w:t>
      </w:r>
      <w:r w:rsidRPr="0007005A">
        <w:rPr>
          <w:rFonts w:ascii="Arial" w:hAnsi="Arial" w:cs="Arial"/>
        </w:rPr>
        <w:t>.</w:t>
      </w:r>
    </w:p>
    <w:p w14:paraId="1723D1D7" w14:textId="77777777" w:rsidR="00C8093D" w:rsidRPr="0007005A" w:rsidRDefault="00C8093D" w:rsidP="008E7850">
      <w:pPr>
        <w:pStyle w:val="Nagwek2"/>
        <w:spacing w:line="360" w:lineRule="auto"/>
        <w:rPr>
          <w:rFonts w:ascii="Arial" w:hAnsi="Arial" w:cs="Arial"/>
        </w:rPr>
      </w:pPr>
      <w:r w:rsidRPr="0007005A">
        <w:rPr>
          <w:rFonts w:ascii="Arial" w:hAnsi="Arial" w:cs="Arial"/>
          <w:lang w:val="pl-PL"/>
        </w:rPr>
        <w:lastRenderedPageBreak/>
        <w:t>Wykonawca zobowiązany jest zastosować stawkę VAT zgodnie z obowiązującymi przepisami ustawy z 11 marca 2004 r. o podatku od towarów i usług</w:t>
      </w:r>
      <w:r w:rsidR="0047553B">
        <w:rPr>
          <w:rFonts w:ascii="Arial" w:hAnsi="Arial" w:cs="Arial"/>
          <w:lang w:val="pl-PL"/>
        </w:rPr>
        <w:t xml:space="preserve"> </w:t>
      </w:r>
      <w:r w:rsidR="0047553B" w:rsidRPr="00474E83">
        <w:rPr>
          <w:rFonts w:ascii="Arial" w:hAnsi="Arial" w:cs="Arial"/>
          <w:color w:val="auto"/>
          <w:lang w:eastAsia="pl-PL"/>
        </w:rPr>
        <w:t>(</w:t>
      </w:r>
      <w:proofErr w:type="spellStart"/>
      <w:r w:rsidR="00325B3A" w:rsidRPr="00325B3A">
        <w:rPr>
          <w:rFonts w:ascii="Arial" w:hAnsi="Arial" w:cs="Arial"/>
          <w:color w:val="auto"/>
          <w:lang w:eastAsia="pl-PL"/>
        </w:rPr>
        <w:t>t.j</w:t>
      </w:r>
      <w:proofErr w:type="spellEnd"/>
      <w:r w:rsidR="00325B3A" w:rsidRPr="00325B3A">
        <w:rPr>
          <w:rFonts w:ascii="Arial" w:hAnsi="Arial" w:cs="Arial"/>
          <w:color w:val="auto"/>
          <w:lang w:eastAsia="pl-PL"/>
        </w:rPr>
        <w:t>. Dz.U. z 2024r. poz. 361</w:t>
      </w:r>
      <w:r w:rsidR="0047553B" w:rsidRPr="00474E83">
        <w:rPr>
          <w:rFonts w:ascii="Arial" w:hAnsi="Arial" w:cs="Arial"/>
          <w:color w:val="auto"/>
          <w:lang w:eastAsia="pl-PL"/>
        </w:rPr>
        <w:t>)</w:t>
      </w:r>
      <w:r w:rsidRPr="0007005A">
        <w:rPr>
          <w:rFonts w:ascii="Arial" w:hAnsi="Arial" w:cs="Arial"/>
          <w:lang w:val="pl-PL"/>
        </w:rPr>
        <w:t>.</w:t>
      </w:r>
    </w:p>
    <w:p w14:paraId="5435E9BD" w14:textId="77777777" w:rsidR="00B51D96" w:rsidRPr="0007005A" w:rsidRDefault="00B51D96" w:rsidP="008E7850">
      <w:pPr>
        <w:pStyle w:val="Nagwek2"/>
        <w:spacing w:line="360" w:lineRule="auto"/>
        <w:rPr>
          <w:rFonts w:ascii="Arial" w:hAnsi="Arial" w:cs="Arial"/>
        </w:rPr>
      </w:pPr>
      <w:r w:rsidRPr="0007005A">
        <w:rPr>
          <w:rFonts w:ascii="Arial" w:hAnsi="Arial" w:cs="Arial"/>
        </w:rPr>
        <w:t xml:space="preserve">Jeżeli </w:t>
      </w:r>
      <w:r w:rsidR="00C8093D" w:rsidRPr="0007005A">
        <w:rPr>
          <w:rFonts w:ascii="Arial" w:hAnsi="Arial" w:cs="Arial"/>
        </w:rPr>
        <w:t>złożona zostanie oferta, której wybór prowadziłby do powstania u Zamawiającego obowiązku podatkowego zgodnie z ustawą z 11 marca 2004 r. o podatku od towarów i usług</w:t>
      </w:r>
      <w:r w:rsidR="0047553B">
        <w:rPr>
          <w:rFonts w:ascii="Arial" w:hAnsi="Arial" w:cs="Arial"/>
          <w:lang w:val="pl-PL"/>
        </w:rPr>
        <w:t xml:space="preserve"> </w:t>
      </w:r>
      <w:r w:rsidR="0047553B" w:rsidRPr="00474E83">
        <w:rPr>
          <w:rFonts w:ascii="Arial" w:hAnsi="Arial" w:cs="Arial"/>
          <w:color w:val="auto"/>
          <w:lang w:eastAsia="pl-PL"/>
        </w:rPr>
        <w:t>(</w:t>
      </w:r>
      <w:proofErr w:type="spellStart"/>
      <w:r w:rsidR="00325B3A" w:rsidRPr="00325B3A">
        <w:rPr>
          <w:rFonts w:ascii="Arial" w:hAnsi="Arial" w:cs="Arial"/>
          <w:color w:val="auto"/>
          <w:lang w:eastAsia="pl-PL"/>
        </w:rPr>
        <w:t>t.j</w:t>
      </w:r>
      <w:proofErr w:type="spellEnd"/>
      <w:r w:rsidR="00325B3A" w:rsidRPr="00325B3A">
        <w:rPr>
          <w:rFonts w:ascii="Arial" w:hAnsi="Arial" w:cs="Arial"/>
          <w:color w:val="auto"/>
          <w:lang w:eastAsia="pl-PL"/>
        </w:rPr>
        <w:t>. Dz.U. z 2024r. poz. 361</w:t>
      </w:r>
      <w:r w:rsidR="0047553B" w:rsidRPr="00474E83">
        <w:rPr>
          <w:rFonts w:ascii="Arial" w:hAnsi="Arial" w:cs="Arial"/>
          <w:color w:val="auto"/>
          <w:lang w:eastAsia="pl-PL"/>
        </w:rPr>
        <w:t>)</w:t>
      </w:r>
      <w:r w:rsidR="00C8093D" w:rsidRPr="0007005A">
        <w:rPr>
          <w:rFonts w:ascii="Arial" w:hAnsi="Arial" w:cs="Arial"/>
        </w:rPr>
        <w:t>, dla celów zastosowania kryterium ceny Zamawiający doliczy do przedstawionej w tej ofercie ceny kwotę podatku od towarów i usług, którą miałby obowiązek rozliczyć</w:t>
      </w:r>
      <w:r w:rsidRPr="0007005A">
        <w:rPr>
          <w:rFonts w:ascii="Arial" w:hAnsi="Arial" w:cs="Arial"/>
        </w:rPr>
        <w:t>.</w:t>
      </w:r>
    </w:p>
    <w:p w14:paraId="3354E030" w14:textId="77777777" w:rsidR="00EB7871" w:rsidRPr="0007005A" w:rsidRDefault="00C8093D" w:rsidP="008E7850">
      <w:pPr>
        <w:pStyle w:val="Nagwek2"/>
        <w:spacing w:line="360" w:lineRule="auto"/>
        <w:rPr>
          <w:rFonts w:ascii="Arial" w:hAnsi="Arial" w:cs="Arial"/>
        </w:rPr>
      </w:pPr>
      <w:bookmarkStart w:id="59" w:name="_Hlk61113033"/>
      <w:r w:rsidRPr="0007005A">
        <w:rPr>
          <w:rFonts w:ascii="Arial" w:hAnsi="Arial" w:cs="Arial"/>
          <w:lang w:val="pl-PL"/>
        </w:rPr>
        <w:t>Wykonawca</w:t>
      </w:r>
      <w:bookmarkEnd w:id="59"/>
      <w:r w:rsidRPr="0007005A">
        <w:rPr>
          <w:rFonts w:ascii="Arial" w:hAnsi="Arial" w:cs="Arial"/>
          <w:lang w:val="pl-PL"/>
        </w:rPr>
        <w:t xml:space="preserve"> składając ofertę zobowiązany jest:</w:t>
      </w:r>
    </w:p>
    <w:p w14:paraId="5A2953D3" w14:textId="77777777" w:rsidR="00C8093D" w:rsidRPr="0007005A" w:rsidRDefault="00C8093D" w:rsidP="00132584">
      <w:pPr>
        <w:pStyle w:val="Nagwek2"/>
        <w:numPr>
          <w:ilvl w:val="0"/>
          <w:numId w:val="20"/>
        </w:numPr>
        <w:spacing w:before="60" w:line="360" w:lineRule="auto"/>
        <w:ind w:left="1037" w:hanging="357"/>
        <w:rPr>
          <w:rFonts w:ascii="Arial" w:hAnsi="Arial" w:cs="Arial"/>
        </w:rPr>
      </w:pPr>
      <w:r w:rsidRPr="0007005A">
        <w:rPr>
          <w:rFonts w:ascii="Arial" w:hAnsi="Arial" w:cs="Arial"/>
          <w:lang w:val="pl-PL"/>
        </w:rPr>
        <w:t>poinformować Zamawiającego, że wybór jego oferty będzie prowadził do powstania u Zamawiającego obowiązku podatkowego;</w:t>
      </w:r>
    </w:p>
    <w:p w14:paraId="7E819CF1" w14:textId="77777777" w:rsidR="00C8093D" w:rsidRPr="0007005A" w:rsidRDefault="00C8093D" w:rsidP="00132584">
      <w:pPr>
        <w:pStyle w:val="Nagwek2"/>
        <w:numPr>
          <w:ilvl w:val="0"/>
          <w:numId w:val="20"/>
        </w:numPr>
        <w:spacing w:before="60" w:line="360" w:lineRule="auto"/>
        <w:ind w:left="1037" w:hanging="357"/>
        <w:rPr>
          <w:rFonts w:ascii="Arial" w:hAnsi="Arial" w:cs="Arial"/>
        </w:rPr>
      </w:pPr>
      <w:r w:rsidRPr="0007005A">
        <w:rPr>
          <w:rFonts w:ascii="Arial" w:hAnsi="Arial" w:cs="Arial"/>
          <w:lang w:val="pl-PL"/>
        </w:rPr>
        <w:t>wskazać nazwę (rodzaj) towaru lub usługi, których dostawa lub świadczenie będą prowadziły do powstania obowiązku podatkowego;</w:t>
      </w:r>
    </w:p>
    <w:p w14:paraId="4D6EBAD8" w14:textId="77777777" w:rsidR="00C8093D" w:rsidRPr="0007005A" w:rsidRDefault="00C8093D" w:rsidP="00132584">
      <w:pPr>
        <w:pStyle w:val="Nagwek2"/>
        <w:numPr>
          <w:ilvl w:val="0"/>
          <w:numId w:val="20"/>
        </w:numPr>
        <w:spacing w:before="60" w:line="360" w:lineRule="auto"/>
        <w:ind w:left="1037" w:hanging="357"/>
        <w:rPr>
          <w:rFonts w:ascii="Arial" w:hAnsi="Arial" w:cs="Arial"/>
        </w:rPr>
      </w:pPr>
      <w:r w:rsidRPr="0007005A">
        <w:rPr>
          <w:rFonts w:ascii="Arial" w:hAnsi="Arial" w:cs="Arial"/>
          <w:lang w:val="pl-PL"/>
        </w:rPr>
        <w:t>wskazać wartości towaru lub usługi objętego obowiązkiem podatkowym Zamawiającego, bez kwoty podatku;</w:t>
      </w:r>
    </w:p>
    <w:p w14:paraId="2C02BC86" w14:textId="77777777" w:rsidR="00610D3A" w:rsidRPr="0007005A" w:rsidRDefault="00610D3A" w:rsidP="00132584">
      <w:pPr>
        <w:pStyle w:val="Nagwek2"/>
        <w:numPr>
          <w:ilvl w:val="0"/>
          <w:numId w:val="20"/>
        </w:numPr>
        <w:spacing w:before="60" w:line="360" w:lineRule="auto"/>
        <w:ind w:left="1037" w:hanging="357"/>
        <w:rPr>
          <w:rFonts w:ascii="Arial" w:hAnsi="Arial" w:cs="Arial"/>
        </w:rPr>
      </w:pPr>
      <w:r w:rsidRPr="0007005A">
        <w:rPr>
          <w:rFonts w:ascii="Arial" w:hAnsi="Arial" w:cs="Arial"/>
          <w:lang w:val="pl-PL"/>
        </w:rPr>
        <w:t>wskazać stawkę podatku od towarów i usług, która zgodnie z wiedzą Wykonawcy, będzie miała zastosowanie.</w:t>
      </w:r>
    </w:p>
    <w:p w14:paraId="0007222C" w14:textId="77777777" w:rsidR="008D48A7" w:rsidRPr="0007005A" w:rsidRDefault="008D48A7" w:rsidP="008E7850">
      <w:pPr>
        <w:pStyle w:val="Nagwek1"/>
        <w:spacing w:line="360" w:lineRule="auto"/>
        <w:rPr>
          <w:rFonts w:ascii="Arial" w:hAnsi="Arial" w:cs="Arial"/>
        </w:rPr>
      </w:pPr>
      <w:bookmarkStart w:id="60" w:name="_Toc258314255"/>
      <w:r w:rsidRPr="0007005A">
        <w:rPr>
          <w:rFonts w:ascii="Arial" w:hAnsi="Arial" w:cs="Arial"/>
        </w:rPr>
        <w:t>Opis kryteriów</w:t>
      </w:r>
      <w:r w:rsidR="00DC227A" w:rsidRPr="0007005A">
        <w:rPr>
          <w:rFonts w:ascii="Arial" w:hAnsi="Arial" w:cs="Arial"/>
          <w:lang w:val="pl-PL"/>
        </w:rPr>
        <w:t xml:space="preserve"> oceny ofert,</w:t>
      </w:r>
      <w:r w:rsidRPr="0007005A">
        <w:rPr>
          <w:rFonts w:ascii="Arial" w:hAnsi="Arial" w:cs="Arial"/>
        </w:rPr>
        <w:t xml:space="preserve"> wraz z podaniem </w:t>
      </w:r>
      <w:r w:rsidR="00DC227A" w:rsidRPr="0007005A">
        <w:rPr>
          <w:rFonts w:ascii="Arial" w:hAnsi="Arial" w:cs="Arial"/>
          <w:lang w:val="pl-PL"/>
        </w:rPr>
        <w:t>wag</w:t>
      </w:r>
      <w:r w:rsidRPr="0007005A">
        <w:rPr>
          <w:rFonts w:ascii="Arial" w:hAnsi="Arial" w:cs="Arial"/>
        </w:rPr>
        <w:t xml:space="preserve"> tych kryteriów i sposobu oceny ofert</w:t>
      </w:r>
      <w:bookmarkEnd w:id="60"/>
    </w:p>
    <w:p w14:paraId="2CB69C05" w14:textId="77777777" w:rsidR="008D48A7" w:rsidRPr="0007005A" w:rsidRDefault="00DC227A" w:rsidP="008E7850">
      <w:pPr>
        <w:pStyle w:val="Nagwek2"/>
        <w:spacing w:after="60" w:line="360" w:lineRule="auto"/>
        <w:rPr>
          <w:rFonts w:ascii="Arial" w:hAnsi="Arial" w:cs="Arial"/>
        </w:rPr>
      </w:pPr>
      <w:r w:rsidRPr="0007005A">
        <w:rPr>
          <w:rFonts w:ascii="Arial" w:hAnsi="Arial" w:cs="Arial"/>
        </w:rPr>
        <w:t>Przy dokonywaniu wyboru najkorzystniejszej oferty Zamawiający stosować będzie niżej podane kryteria</w:t>
      </w:r>
      <w:r w:rsidR="008D48A7" w:rsidRPr="0007005A">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07005A" w14:paraId="3AAC0583" w14:textId="77777777" w:rsidTr="009C3F06">
        <w:tc>
          <w:tcPr>
            <w:tcW w:w="851" w:type="dxa"/>
            <w:shd w:val="clear" w:color="auto" w:fill="F2F2F2"/>
          </w:tcPr>
          <w:p w14:paraId="748C41D5" w14:textId="77777777" w:rsidR="008D48A7" w:rsidRPr="00132584" w:rsidRDefault="008D48A7" w:rsidP="008E7850">
            <w:pPr>
              <w:spacing w:before="60" w:after="120" w:line="360" w:lineRule="auto"/>
              <w:jc w:val="center"/>
              <w:rPr>
                <w:rFonts w:ascii="Arial" w:hAnsi="Arial" w:cs="Arial"/>
                <w:b/>
              </w:rPr>
            </w:pPr>
            <w:r w:rsidRPr="00132584">
              <w:rPr>
                <w:rFonts w:ascii="Arial" w:hAnsi="Arial" w:cs="Arial"/>
                <w:b/>
              </w:rPr>
              <w:t>Nr</w:t>
            </w:r>
          </w:p>
        </w:tc>
        <w:tc>
          <w:tcPr>
            <w:tcW w:w="4961" w:type="dxa"/>
            <w:shd w:val="clear" w:color="auto" w:fill="F2F2F2"/>
          </w:tcPr>
          <w:p w14:paraId="43C683F0" w14:textId="77777777" w:rsidR="008D48A7" w:rsidRPr="00132584" w:rsidRDefault="008D48A7" w:rsidP="008E7850">
            <w:pPr>
              <w:spacing w:before="60" w:after="120" w:line="360" w:lineRule="auto"/>
              <w:jc w:val="both"/>
              <w:rPr>
                <w:rFonts w:ascii="Arial" w:hAnsi="Arial" w:cs="Arial"/>
                <w:b/>
              </w:rPr>
            </w:pPr>
            <w:r w:rsidRPr="00132584">
              <w:rPr>
                <w:rFonts w:ascii="Arial" w:hAnsi="Arial" w:cs="Arial"/>
                <w:b/>
              </w:rPr>
              <w:t xml:space="preserve">Nazwa kryterium </w:t>
            </w:r>
          </w:p>
        </w:tc>
        <w:tc>
          <w:tcPr>
            <w:tcW w:w="2693" w:type="dxa"/>
            <w:shd w:val="clear" w:color="auto" w:fill="F2F2F2"/>
          </w:tcPr>
          <w:p w14:paraId="31C055E5" w14:textId="77777777" w:rsidR="008D48A7" w:rsidRPr="00132584" w:rsidRDefault="008D48A7" w:rsidP="008E7850">
            <w:pPr>
              <w:spacing w:before="60" w:after="120" w:line="360" w:lineRule="auto"/>
              <w:jc w:val="both"/>
              <w:rPr>
                <w:rFonts w:ascii="Arial" w:hAnsi="Arial" w:cs="Arial"/>
                <w:b/>
              </w:rPr>
            </w:pPr>
            <w:r w:rsidRPr="00132584">
              <w:rPr>
                <w:rFonts w:ascii="Arial" w:hAnsi="Arial" w:cs="Arial"/>
                <w:b/>
              </w:rPr>
              <w:t>Waga</w:t>
            </w:r>
          </w:p>
        </w:tc>
      </w:tr>
      <w:tr w:rsidR="003D33EA" w:rsidRPr="0007005A" w14:paraId="43FDE7DE" w14:textId="77777777" w:rsidTr="006C2D93">
        <w:tc>
          <w:tcPr>
            <w:tcW w:w="851" w:type="dxa"/>
          </w:tcPr>
          <w:p w14:paraId="745C4BD4" w14:textId="77777777" w:rsidR="003D33EA" w:rsidRPr="0007005A" w:rsidRDefault="003D33EA" w:rsidP="006C2D93">
            <w:pPr>
              <w:spacing w:before="60" w:after="120" w:line="360" w:lineRule="auto"/>
              <w:jc w:val="center"/>
              <w:rPr>
                <w:rFonts w:ascii="Arial" w:hAnsi="Arial" w:cs="Arial"/>
              </w:rPr>
            </w:pPr>
            <w:r w:rsidRPr="003D33EA">
              <w:rPr>
                <w:rFonts w:ascii="Arial" w:hAnsi="Arial" w:cs="Arial"/>
              </w:rPr>
              <w:t>1</w:t>
            </w:r>
          </w:p>
        </w:tc>
        <w:tc>
          <w:tcPr>
            <w:tcW w:w="4961" w:type="dxa"/>
          </w:tcPr>
          <w:p w14:paraId="13D5EAAC" w14:textId="77777777" w:rsidR="003D33EA" w:rsidRPr="0007005A" w:rsidRDefault="003D33EA" w:rsidP="006C2D93">
            <w:pPr>
              <w:spacing w:before="60" w:after="120" w:line="360" w:lineRule="auto"/>
              <w:jc w:val="both"/>
              <w:rPr>
                <w:rFonts w:ascii="Arial" w:hAnsi="Arial" w:cs="Arial"/>
              </w:rPr>
            </w:pPr>
            <w:r w:rsidRPr="003D33EA">
              <w:rPr>
                <w:rFonts w:ascii="Arial" w:hAnsi="Arial" w:cs="Arial"/>
              </w:rPr>
              <w:t>Cena</w:t>
            </w:r>
          </w:p>
        </w:tc>
        <w:tc>
          <w:tcPr>
            <w:tcW w:w="2693" w:type="dxa"/>
          </w:tcPr>
          <w:p w14:paraId="10987645" w14:textId="77777777" w:rsidR="003D33EA" w:rsidRPr="0007005A" w:rsidRDefault="003D33EA" w:rsidP="006C2D93">
            <w:pPr>
              <w:spacing w:before="60" w:after="120" w:line="360" w:lineRule="auto"/>
              <w:jc w:val="both"/>
              <w:rPr>
                <w:rFonts w:ascii="Arial" w:hAnsi="Arial" w:cs="Arial"/>
              </w:rPr>
            </w:pPr>
            <w:r w:rsidRPr="003D33EA">
              <w:rPr>
                <w:rFonts w:ascii="Arial" w:hAnsi="Arial" w:cs="Arial"/>
              </w:rPr>
              <w:t>60</w:t>
            </w:r>
            <w:r w:rsidRPr="0007005A">
              <w:rPr>
                <w:rFonts w:ascii="Arial" w:hAnsi="Arial" w:cs="Arial"/>
              </w:rPr>
              <w:t xml:space="preserve"> %</w:t>
            </w:r>
          </w:p>
        </w:tc>
      </w:tr>
      <w:tr w:rsidR="003D33EA" w:rsidRPr="0007005A" w14:paraId="6E6782DB" w14:textId="77777777" w:rsidTr="006C2D93">
        <w:tc>
          <w:tcPr>
            <w:tcW w:w="851" w:type="dxa"/>
          </w:tcPr>
          <w:p w14:paraId="7EB50F54" w14:textId="77777777" w:rsidR="003D33EA" w:rsidRPr="0007005A" w:rsidRDefault="003D33EA" w:rsidP="006C2D93">
            <w:pPr>
              <w:spacing w:before="60" w:after="120" w:line="360" w:lineRule="auto"/>
              <w:jc w:val="center"/>
              <w:rPr>
                <w:rFonts w:ascii="Arial" w:hAnsi="Arial" w:cs="Arial"/>
              </w:rPr>
            </w:pPr>
            <w:r w:rsidRPr="003D33EA">
              <w:rPr>
                <w:rFonts w:ascii="Arial" w:hAnsi="Arial" w:cs="Arial"/>
              </w:rPr>
              <w:t>2</w:t>
            </w:r>
          </w:p>
        </w:tc>
        <w:tc>
          <w:tcPr>
            <w:tcW w:w="4961" w:type="dxa"/>
          </w:tcPr>
          <w:p w14:paraId="031A0800" w14:textId="77777777" w:rsidR="003D33EA" w:rsidRPr="0007005A" w:rsidRDefault="003D33EA" w:rsidP="006C2D93">
            <w:pPr>
              <w:spacing w:before="60" w:after="120" w:line="360" w:lineRule="auto"/>
              <w:jc w:val="both"/>
              <w:rPr>
                <w:rFonts w:ascii="Arial" w:hAnsi="Arial" w:cs="Arial"/>
              </w:rPr>
            </w:pPr>
            <w:r w:rsidRPr="003D33EA">
              <w:rPr>
                <w:rFonts w:ascii="Arial" w:hAnsi="Arial" w:cs="Arial"/>
              </w:rPr>
              <w:t>Gwarancja</w:t>
            </w:r>
          </w:p>
        </w:tc>
        <w:tc>
          <w:tcPr>
            <w:tcW w:w="2693" w:type="dxa"/>
          </w:tcPr>
          <w:p w14:paraId="18B18C7E" w14:textId="77777777" w:rsidR="003D33EA" w:rsidRPr="0007005A" w:rsidRDefault="003D33EA" w:rsidP="006C2D93">
            <w:pPr>
              <w:spacing w:before="60" w:after="120" w:line="360" w:lineRule="auto"/>
              <w:jc w:val="both"/>
              <w:rPr>
                <w:rFonts w:ascii="Arial" w:hAnsi="Arial" w:cs="Arial"/>
              </w:rPr>
            </w:pPr>
            <w:r w:rsidRPr="003D33EA">
              <w:rPr>
                <w:rFonts w:ascii="Arial" w:hAnsi="Arial" w:cs="Arial"/>
              </w:rPr>
              <w:t>40</w:t>
            </w:r>
            <w:r w:rsidRPr="0007005A">
              <w:rPr>
                <w:rFonts w:ascii="Arial" w:hAnsi="Arial" w:cs="Arial"/>
              </w:rPr>
              <w:t xml:space="preserve"> %</w:t>
            </w:r>
          </w:p>
        </w:tc>
      </w:tr>
    </w:tbl>
    <w:p w14:paraId="14140E89" w14:textId="77777777" w:rsidR="008D48A7" w:rsidRPr="0007005A" w:rsidRDefault="008D48A7" w:rsidP="008E7850">
      <w:pPr>
        <w:pStyle w:val="Nagwek2"/>
        <w:spacing w:after="60" w:line="360" w:lineRule="auto"/>
        <w:rPr>
          <w:rFonts w:ascii="Arial" w:hAnsi="Arial" w:cs="Arial"/>
        </w:rPr>
      </w:pPr>
      <w:r w:rsidRPr="0007005A">
        <w:rPr>
          <w:rFonts w:ascii="Arial" w:hAnsi="Arial" w:cs="Arial"/>
        </w:rPr>
        <w:lastRenderedPageBreak/>
        <w:t xml:space="preserve">Punkty </w:t>
      </w:r>
      <w:r w:rsidR="00DC227A" w:rsidRPr="0007005A">
        <w:rPr>
          <w:rFonts w:ascii="Arial" w:hAnsi="Arial" w:cs="Arial"/>
        </w:rPr>
        <w:t>przyznawane za podane kryteria będą liczone według następujących wzorów</w:t>
      </w:r>
      <w:r w:rsidRPr="0007005A">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34"/>
      </w:tblGrid>
      <w:tr w:rsidR="008D48A7" w:rsidRPr="0007005A" w14:paraId="338265EA" w14:textId="77777777" w:rsidTr="003D33EA">
        <w:tc>
          <w:tcPr>
            <w:tcW w:w="2368" w:type="dxa"/>
            <w:shd w:val="clear" w:color="auto" w:fill="F2F2F2"/>
          </w:tcPr>
          <w:p w14:paraId="607E64BA" w14:textId="77777777" w:rsidR="008D48A7" w:rsidRPr="00132584" w:rsidRDefault="008D48A7" w:rsidP="008E7850">
            <w:pPr>
              <w:spacing w:before="60" w:after="120" w:line="360" w:lineRule="auto"/>
              <w:jc w:val="both"/>
              <w:rPr>
                <w:rFonts w:ascii="Arial" w:hAnsi="Arial" w:cs="Arial"/>
                <w:b/>
              </w:rPr>
            </w:pPr>
            <w:r w:rsidRPr="00132584">
              <w:rPr>
                <w:rFonts w:ascii="Arial" w:hAnsi="Arial" w:cs="Arial"/>
                <w:b/>
              </w:rPr>
              <w:t>Nr kryterium</w:t>
            </w:r>
          </w:p>
        </w:tc>
        <w:tc>
          <w:tcPr>
            <w:tcW w:w="6268" w:type="dxa"/>
            <w:shd w:val="clear" w:color="auto" w:fill="F2F2F2"/>
          </w:tcPr>
          <w:p w14:paraId="6BEB0DEE" w14:textId="77777777" w:rsidR="008D48A7" w:rsidRPr="00132584" w:rsidRDefault="008D48A7" w:rsidP="008E7850">
            <w:pPr>
              <w:spacing w:before="60" w:after="120" w:line="360" w:lineRule="auto"/>
              <w:jc w:val="both"/>
              <w:rPr>
                <w:rFonts w:ascii="Arial" w:hAnsi="Arial" w:cs="Arial"/>
                <w:b/>
              </w:rPr>
            </w:pPr>
            <w:r w:rsidRPr="00132584">
              <w:rPr>
                <w:rFonts w:ascii="Arial" w:hAnsi="Arial" w:cs="Arial"/>
                <w:b/>
              </w:rPr>
              <w:t>Wzór</w:t>
            </w:r>
          </w:p>
        </w:tc>
      </w:tr>
      <w:tr w:rsidR="003D33EA" w:rsidRPr="0007005A" w14:paraId="264ED433" w14:textId="77777777" w:rsidTr="003D33EA">
        <w:tc>
          <w:tcPr>
            <w:tcW w:w="2368" w:type="dxa"/>
            <w:vAlign w:val="center"/>
          </w:tcPr>
          <w:p w14:paraId="2C8C7EA0" w14:textId="77777777" w:rsidR="003D33EA" w:rsidRPr="0007005A" w:rsidRDefault="003D33EA" w:rsidP="006C2D93">
            <w:pPr>
              <w:spacing w:before="60" w:after="120" w:line="360" w:lineRule="auto"/>
              <w:jc w:val="center"/>
              <w:rPr>
                <w:rFonts w:ascii="Arial" w:hAnsi="Arial" w:cs="Arial"/>
                <w:b/>
              </w:rPr>
            </w:pPr>
            <w:r w:rsidRPr="003D33EA">
              <w:rPr>
                <w:rFonts w:ascii="Arial" w:hAnsi="Arial" w:cs="Arial"/>
              </w:rPr>
              <w:t>1</w:t>
            </w:r>
          </w:p>
        </w:tc>
        <w:tc>
          <w:tcPr>
            <w:tcW w:w="6268" w:type="dxa"/>
          </w:tcPr>
          <w:p w14:paraId="24E297F1" w14:textId="77777777" w:rsidR="003D33EA" w:rsidRPr="0007005A" w:rsidRDefault="003D33EA" w:rsidP="006C2D93">
            <w:pPr>
              <w:pStyle w:val="Tekstpodstawowy"/>
              <w:spacing w:before="60" w:line="360" w:lineRule="auto"/>
              <w:rPr>
                <w:rFonts w:ascii="Arial" w:hAnsi="Arial" w:cs="Arial"/>
                <w:b/>
                <w:bCs/>
              </w:rPr>
            </w:pPr>
            <w:r w:rsidRPr="003D33EA">
              <w:rPr>
                <w:rFonts w:ascii="Arial" w:hAnsi="Arial" w:cs="Arial"/>
                <w:b/>
                <w:bCs/>
              </w:rPr>
              <w:t>Cena</w:t>
            </w:r>
          </w:p>
          <w:p w14:paraId="23EBCDE5" w14:textId="1F2894BD" w:rsidR="003D33EA" w:rsidRPr="003D33EA" w:rsidRDefault="003D33EA" w:rsidP="006C2D93">
            <w:pPr>
              <w:spacing w:before="60" w:after="120" w:line="360" w:lineRule="auto"/>
              <w:jc w:val="both"/>
              <w:rPr>
                <w:rFonts w:ascii="Arial" w:hAnsi="Arial" w:cs="Arial"/>
              </w:rPr>
            </w:pPr>
            <w:r w:rsidRPr="003D33EA">
              <w:rPr>
                <w:rFonts w:ascii="Arial" w:hAnsi="Arial" w:cs="Arial"/>
              </w:rPr>
              <w:t xml:space="preserve">Liczba punktów = ( </w:t>
            </w:r>
            <w:proofErr w:type="spellStart"/>
            <w:r w:rsidRPr="003D33EA">
              <w:rPr>
                <w:rFonts w:ascii="Arial" w:hAnsi="Arial" w:cs="Arial"/>
              </w:rPr>
              <w:t>Cmin</w:t>
            </w:r>
            <w:proofErr w:type="spellEnd"/>
            <w:r w:rsidRPr="003D33EA">
              <w:rPr>
                <w:rFonts w:ascii="Arial" w:hAnsi="Arial" w:cs="Arial"/>
              </w:rPr>
              <w:t>/</w:t>
            </w:r>
            <w:proofErr w:type="spellStart"/>
            <w:r w:rsidRPr="003D33EA">
              <w:rPr>
                <w:rFonts w:ascii="Arial" w:hAnsi="Arial" w:cs="Arial"/>
              </w:rPr>
              <w:t>Cof</w:t>
            </w:r>
            <w:proofErr w:type="spellEnd"/>
            <w:r w:rsidRPr="003D33EA">
              <w:rPr>
                <w:rFonts w:ascii="Arial" w:hAnsi="Arial" w:cs="Arial"/>
              </w:rPr>
              <w:t xml:space="preserve"> ) * </w:t>
            </w:r>
            <w:r w:rsidR="000D1AAA">
              <w:rPr>
                <w:rFonts w:ascii="Arial" w:hAnsi="Arial" w:cs="Arial"/>
              </w:rPr>
              <w:t>6</w:t>
            </w:r>
            <w:r w:rsidRPr="003D33EA">
              <w:rPr>
                <w:rFonts w:ascii="Arial" w:hAnsi="Arial" w:cs="Arial"/>
              </w:rPr>
              <w:t>0 * waga</w:t>
            </w:r>
          </w:p>
          <w:p w14:paraId="28469FC3" w14:textId="77777777" w:rsidR="003D33EA" w:rsidRPr="003D33EA" w:rsidRDefault="003D33EA" w:rsidP="006C2D93">
            <w:pPr>
              <w:spacing w:before="60" w:after="120" w:line="360" w:lineRule="auto"/>
              <w:jc w:val="both"/>
              <w:rPr>
                <w:rFonts w:ascii="Arial" w:hAnsi="Arial" w:cs="Arial"/>
              </w:rPr>
            </w:pPr>
            <w:r w:rsidRPr="003D33EA">
              <w:rPr>
                <w:rFonts w:ascii="Arial" w:hAnsi="Arial" w:cs="Arial"/>
              </w:rPr>
              <w:t>gdzie:</w:t>
            </w:r>
          </w:p>
          <w:p w14:paraId="386BBFF3" w14:textId="77777777" w:rsidR="003D33EA" w:rsidRPr="003D33EA" w:rsidRDefault="003D33EA" w:rsidP="006C2D93">
            <w:pPr>
              <w:spacing w:before="60" w:after="120" w:line="360" w:lineRule="auto"/>
              <w:jc w:val="both"/>
              <w:rPr>
                <w:rFonts w:ascii="Arial" w:hAnsi="Arial" w:cs="Arial"/>
              </w:rPr>
            </w:pPr>
            <w:r w:rsidRPr="003D33EA">
              <w:rPr>
                <w:rFonts w:ascii="Arial" w:hAnsi="Arial" w:cs="Arial"/>
              </w:rPr>
              <w:t xml:space="preserve">- </w:t>
            </w:r>
            <w:proofErr w:type="spellStart"/>
            <w:r w:rsidRPr="003D33EA">
              <w:rPr>
                <w:rFonts w:ascii="Arial" w:hAnsi="Arial" w:cs="Arial"/>
              </w:rPr>
              <w:t>Cmin</w:t>
            </w:r>
            <w:proofErr w:type="spellEnd"/>
            <w:r w:rsidRPr="003D33EA">
              <w:rPr>
                <w:rFonts w:ascii="Arial" w:hAnsi="Arial" w:cs="Arial"/>
              </w:rPr>
              <w:t xml:space="preserve"> - najniższa cena spośród wszystkich ofert</w:t>
            </w:r>
          </w:p>
          <w:p w14:paraId="18AFAB64" w14:textId="77777777" w:rsidR="003D33EA" w:rsidRPr="0007005A" w:rsidRDefault="003D33EA" w:rsidP="006C2D93">
            <w:pPr>
              <w:spacing w:before="60" w:after="120" w:line="360" w:lineRule="auto"/>
              <w:jc w:val="both"/>
              <w:rPr>
                <w:rFonts w:ascii="Arial" w:hAnsi="Arial" w:cs="Arial"/>
                <w:b/>
              </w:rPr>
            </w:pPr>
            <w:r w:rsidRPr="003D33EA">
              <w:rPr>
                <w:rFonts w:ascii="Arial" w:hAnsi="Arial" w:cs="Arial"/>
              </w:rPr>
              <w:t xml:space="preserve">- </w:t>
            </w:r>
            <w:proofErr w:type="spellStart"/>
            <w:r w:rsidRPr="003D33EA">
              <w:rPr>
                <w:rFonts w:ascii="Arial" w:hAnsi="Arial" w:cs="Arial"/>
              </w:rPr>
              <w:t>Cof</w:t>
            </w:r>
            <w:proofErr w:type="spellEnd"/>
            <w:r w:rsidRPr="003D33EA">
              <w:rPr>
                <w:rFonts w:ascii="Arial" w:hAnsi="Arial" w:cs="Arial"/>
              </w:rPr>
              <w:t xml:space="preserve"> -  cena podana w ofercie</w:t>
            </w:r>
          </w:p>
        </w:tc>
      </w:tr>
      <w:tr w:rsidR="003D33EA" w:rsidRPr="0007005A" w14:paraId="03CBE305" w14:textId="77777777" w:rsidTr="003D33EA">
        <w:tc>
          <w:tcPr>
            <w:tcW w:w="2368" w:type="dxa"/>
            <w:vAlign w:val="center"/>
          </w:tcPr>
          <w:p w14:paraId="392F7D32" w14:textId="77777777" w:rsidR="003D33EA" w:rsidRPr="0007005A" w:rsidRDefault="003D33EA" w:rsidP="006C2D93">
            <w:pPr>
              <w:spacing w:before="60" w:after="120" w:line="360" w:lineRule="auto"/>
              <w:jc w:val="center"/>
              <w:rPr>
                <w:rFonts w:ascii="Arial" w:hAnsi="Arial" w:cs="Arial"/>
                <w:b/>
              </w:rPr>
            </w:pPr>
            <w:r w:rsidRPr="003D33EA">
              <w:rPr>
                <w:rFonts w:ascii="Arial" w:hAnsi="Arial" w:cs="Arial"/>
              </w:rPr>
              <w:t>2</w:t>
            </w:r>
          </w:p>
        </w:tc>
        <w:tc>
          <w:tcPr>
            <w:tcW w:w="6268" w:type="dxa"/>
          </w:tcPr>
          <w:p w14:paraId="6DE2CABE" w14:textId="77777777" w:rsidR="003D33EA" w:rsidRPr="0007005A" w:rsidRDefault="003D33EA" w:rsidP="006C2D93">
            <w:pPr>
              <w:pStyle w:val="Tekstpodstawowy"/>
              <w:spacing w:before="60" w:line="360" w:lineRule="auto"/>
              <w:rPr>
                <w:rFonts w:ascii="Arial" w:hAnsi="Arial" w:cs="Arial"/>
                <w:b/>
                <w:bCs/>
              </w:rPr>
            </w:pPr>
            <w:r w:rsidRPr="003D33EA">
              <w:rPr>
                <w:rFonts w:ascii="Arial" w:hAnsi="Arial" w:cs="Arial"/>
                <w:b/>
                <w:bCs/>
              </w:rPr>
              <w:t>Gwarancja</w:t>
            </w:r>
          </w:p>
          <w:p w14:paraId="3088C439" w14:textId="77777777" w:rsidR="003D33EA" w:rsidRPr="003D33EA" w:rsidRDefault="003D33EA" w:rsidP="006C2D93">
            <w:pPr>
              <w:spacing w:before="60" w:after="120" w:line="360" w:lineRule="auto"/>
              <w:jc w:val="both"/>
              <w:rPr>
                <w:rFonts w:ascii="Arial" w:hAnsi="Arial" w:cs="Arial"/>
              </w:rPr>
            </w:pPr>
            <w:r w:rsidRPr="003D33EA">
              <w:rPr>
                <w:rFonts w:ascii="Arial" w:hAnsi="Arial" w:cs="Arial"/>
              </w:rPr>
              <w:t xml:space="preserve">Liczba punktów = </w:t>
            </w:r>
            <w:proofErr w:type="spellStart"/>
            <w:r w:rsidRPr="003D33EA">
              <w:rPr>
                <w:rFonts w:ascii="Arial" w:hAnsi="Arial" w:cs="Arial"/>
              </w:rPr>
              <w:t>Ozn</w:t>
            </w:r>
            <w:proofErr w:type="spellEnd"/>
            <w:r w:rsidRPr="003D33EA">
              <w:rPr>
                <w:rFonts w:ascii="Arial" w:hAnsi="Arial" w:cs="Arial"/>
              </w:rPr>
              <w:t xml:space="preserve"> war2</w:t>
            </w:r>
          </w:p>
          <w:p w14:paraId="09DC9973" w14:textId="77777777" w:rsidR="003D33EA" w:rsidRPr="003D33EA" w:rsidRDefault="003D33EA" w:rsidP="006C2D93">
            <w:pPr>
              <w:spacing w:before="60" w:after="120" w:line="360" w:lineRule="auto"/>
              <w:jc w:val="both"/>
              <w:rPr>
                <w:rFonts w:ascii="Arial" w:hAnsi="Arial" w:cs="Arial"/>
              </w:rPr>
            </w:pPr>
            <w:proofErr w:type="spellStart"/>
            <w:r w:rsidRPr="003D33EA">
              <w:rPr>
                <w:rFonts w:ascii="Arial" w:hAnsi="Arial" w:cs="Arial"/>
              </w:rPr>
              <w:t>Ozn</w:t>
            </w:r>
            <w:proofErr w:type="spellEnd"/>
            <w:r w:rsidRPr="003D33EA">
              <w:rPr>
                <w:rFonts w:ascii="Arial" w:hAnsi="Arial" w:cs="Arial"/>
              </w:rPr>
              <w:t xml:space="preserve"> war2 wg indywidualnej oceny każdego członka Komisji w skali od 0 do 40.</w:t>
            </w:r>
          </w:p>
          <w:p w14:paraId="6EF782FA" w14:textId="77777777" w:rsidR="003D33EA" w:rsidRPr="003D33EA" w:rsidRDefault="003D33EA" w:rsidP="006C2D93">
            <w:pPr>
              <w:spacing w:before="60" w:after="120" w:line="360" w:lineRule="auto"/>
              <w:jc w:val="both"/>
              <w:rPr>
                <w:rFonts w:ascii="Arial" w:hAnsi="Arial" w:cs="Arial"/>
              </w:rPr>
            </w:pPr>
            <w:r w:rsidRPr="003D33EA">
              <w:rPr>
                <w:rFonts w:ascii="Arial" w:hAnsi="Arial" w:cs="Arial"/>
              </w:rPr>
              <w:t xml:space="preserve"> gdzie:</w:t>
            </w:r>
          </w:p>
          <w:p w14:paraId="2868A57C" w14:textId="77777777" w:rsidR="003D33EA" w:rsidRPr="003D33EA" w:rsidRDefault="003D33EA" w:rsidP="006C2D93">
            <w:pPr>
              <w:spacing w:before="60" w:after="120" w:line="360" w:lineRule="auto"/>
              <w:jc w:val="both"/>
              <w:rPr>
                <w:rFonts w:ascii="Arial" w:hAnsi="Arial" w:cs="Arial"/>
              </w:rPr>
            </w:pPr>
            <w:r w:rsidRPr="003D33EA">
              <w:rPr>
                <w:rFonts w:ascii="Arial" w:hAnsi="Arial" w:cs="Arial"/>
              </w:rPr>
              <w:t xml:space="preserve"> - </w:t>
            </w:r>
            <w:proofErr w:type="spellStart"/>
            <w:r w:rsidRPr="003D33EA">
              <w:rPr>
                <w:rFonts w:ascii="Arial" w:hAnsi="Arial" w:cs="Arial"/>
              </w:rPr>
              <w:t>Ozn</w:t>
            </w:r>
            <w:proofErr w:type="spellEnd"/>
            <w:r w:rsidRPr="003D33EA">
              <w:rPr>
                <w:rFonts w:ascii="Arial" w:hAnsi="Arial" w:cs="Arial"/>
              </w:rPr>
              <w:t xml:space="preserve"> war2 - Gwarancja</w:t>
            </w:r>
          </w:p>
          <w:p w14:paraId="51A158D8" w14:textId="77777777" w:rsidR="003D33EA" w:rsidRPr="003D33EA" w:rsidRDefault="003D33EA" w:rsidP="006C2D93">
            <w:pPr>
              <w:spacing w:before="60" w:after="120" w:line="360" w:lineRule="auto"/>
              <w:jc w:val="both"/>
              <w:rPr>
                <w:rFonts w:ascii="Arial" w:hAnsi="Arial" w:cs="Arial"/>
              </w:rPr>
            </w:pPr>
            <w:r w:rsidRPr="003D33EA">
              <w:rPr>
                <w:rFonts w:ascii="Arial" w:hAnsi="Arial" w:cs="Arial"/>
              </w:rPr>
              <w:t xml:space="preserve">Liczba punktów = </w:t>
            </w:r>
            <w:proofErr w:type="spellStart"/>
            <w:r w:rsidRPr="003D33EA">
              <w:rPr>
                <w:rFonts w:ascii="Arial" w:hAnsi="Arial" w:cs="Arial"/>
              </w:rPr>
              <w:t>Ozn</w:t>
            </w:r>
            <w:proofErr w:type="spellEnd"/>
            <w:r w:rsidRPr="003D33EA">
              <w:rPr>
                <w:rFonts w:ascii="Arial" w:hAnsi="Arial" w:cs="Arial"/>
              </w:rPr>
              <w:t xml:space="preserve"> war2</w:t>
            </w:r>
          </w:p>
          <w:p w14:paraId="35DA254B" w14:textId="5728104D" w:rsidR="003D33EA" w:rsidRPr="003D33EA" w:rsidRDefault="003D33EA" w:rsidP="006C2D93">
            <w:pPr>
              <w:spacing w:before="60" w:after="120" w:line="360" w:lineRule="auto"/>
              <w:jc w:val="both"/>
              <w:rPr>
                <w:rFonts w:ascii="Arial" w:hAnsi="Arial" w:cs="Arial"/>
              </w:rPr>
            </w:pPr>
            <w:proofErr w:type="spellStart"/>
            <w:r w:rsidRPr="003D33EA">
              <w:rPr>
                <w:rFonts w:ascii="Arial" w:hAnsi="Arial" w:cs="Arial"/>
              </w:rPr>
              <w:t>Ozn</w:t>
            </w:r>
            <w:proofErr w:type="spellEnd"/>
            <w:r w:rsidRPr="003D33EA">
              <w:rPr>
                <w:rFonts w:ascii="Arial" w:hAnsi="Arial" w:cs="Arial"/>
              </w:rPr>
              <w:t xml:space="preserve"> war2 wg indywidualnej oceny każdego członka Komisji w skali od 0 do </w:t>
            </w:r>
            <w:r w:rsidR="003358DF">
              <w:rPr>
                <w:rFonts w:ascii="Arial" w:hAnsi="Arial" w:cs="Arial"/>
              </w:rPr>
              <w:t>4</w:t>
            </w:r>
            <w:r w:rsidRPr="003D33EA">
              <w:rPr>
                <w:rFonts w:ascii="Arial" w:hAnsi="Arial" w:cs="Arial"/>
              </w:rPr>
              <w:t>0.</w:t>
            </w:r>
          </w:p>
          <w:p w14:paraId="0CD58B63" w14:textId="77777777" w:rsidR="003D33EA" w:rsidRPr="003D33EA" w:rsidRDefault="003D33EA" w:rsidP="006C2D93">
            <w:pPr>
              <w:spacing w:before="60" w:after="120" w:line="360" w:lineRule="auto"/>
              <w:jc w:val="both"/>
              <w:rPr>
                <w:rFonts w:ascii="Arial" w:hAnsi="Arial" w:cs="Arial"/>
              </w:rPr>
            </w:pPr>
            <w:r w:rsidRPr="003D33EA">
              <w:rPr>
                <w:rFonts w:ascii="Arial" w:hAnsi="Arial" w:cs="Arial"/>
              </w:rPr>
              <w:t xml:space="preserve"> gdzie:</w:t>
            </w:r>
          </w:p>
          <w:p w14:paraId="7750FFF8" w14:textId="77777777" w:rsidR="003D33EA" w:rsidRPr="003D33EA" w:rsidRDefault="003D33EA" w:rsidP="006C2D93">
            <w:pPr>
              <w:spacing w:before="60" w:after="120" w:line="360" w:lineRule="auto"/>
              <w:jc w:val="both"/>
              <w:rPr>
                <w:rFonts w:ascii="Arial" w:hAnsi="Arial" w:cs="Arial"/>
              </w:rPr>
            </w:pPr>
            <w:r w:rsidRPr="003D33EA">
              <w:rPr>
                <w:rFonts w:ascii="Arial" w:hAnsi="Arial" w:cs="Arial"/>
              </w:rPr>
              <w:t xml:space="preserve"> - </w:t>
            </w:r>
            <w:proofErr w:type="spellStart"/>
            <w:r w:rsidRPr="003D33EA">
              <w:rPr>
                <w:rFonts w:ascii="Arial" w:hAnsi="Arial" w:cs="Arial"/>
              </w:rPr>
              <w:t>Ozn</w:t>
            </w:r>
            <w:proofErr w:type="spellEnd"/>
            <w:r w:rsidRPr="003D33EA">
              <w:rPr>
                <w:rFonts w:ascii="Arial" w:hAnsi="Arial" w:cs="Arial"/>
              </w:rPr>
              <w:t xml:space="preserve"> war1 - 0 -  punktów Wykonawca udzieli gwarancji na dostarczoną windę wraz z montażem na okres 24 miesięcy</w:t>
            </w:r>
          </w:p>
          <w:p w14:paraId="7978D755" w14:textId="77777777" w:rsidR="003D33EA" w:rsidRPr="003D33EA" w:rsidRDefault="003D33EA" w:rsidP="006C2D93">
            <w:pPr>
              <w:spacing w:before="60" w:after="120" w:line="360" w:lineRule="auto"/>
              <w:jc w:val="both"/>
              <w:rPr>
                <w:rFonts w:ascii="Arial" w:hAnsi="Arial" w:cs="Arial"/>
              </w:rPr>
            </w:pPr>
            <w:r w:rsidRPr="003D33EA">
              <w:rPr>
                <w:rFonts w:ascii="Arial" w:hAnsi="Arial" w:cs="Arial"/>
              </w:rPr>
              <w:lastRenderedPageBreak/>
              <w:t>20 -  punktów Wykonawca udzieli gwarancji na dostarczoną windę wraz z montażem na okres 36 miesięcy</w:t>
            </w:r>
          </w:p>
          <w:p w14:paraId="2BE9DD07" w14:textId="77777777" w:rsidR="003D33EA" w:rsidRPr="003D33EA" w:rsidRDefault="003D33EA" w:rsidP="006C2D93">
            <w:pPr>
              <w:spacing w:before="60" w:after="120" w:line="360" w:lineRule="auto"/>
              <w:jc w:val="both"/>
              <w:rPr>
                <w:rFonts w:ascii="Arial" w:hAnsi="Arial" w:cs="Arial"/>
              </w:rPr>
            </w:pPr>
            <w:r w:rsidRPr="003D33EA">
              <w:rPr>
                <w:rFonts w:ascii="Arial" w:hAnsi="Arial" w:cs="Arial"/>
              </w:rPr>
              <w:t>40 -  punktów Wykonawca udzieli gwarancji na dostarczoną windę wraz z montażem na okres  48 miesięcy</w:t>
            </w:r>
          </w:p>
          <w:p w14:paraId="45D126D7" w14:textId="4EC7D4A0" w:rsidR="003D33EA" w:rsidRPr="0007005A" w:rsidRDefault="003D33EA" w:rsidP="006C2D93">
            <w:pPr>
              <w:spacing w:before="60" w:after="120" w:line="360" w:lineRule="auto"/>
              <w:jc w:val="both"/>
              <w:rPr>
                <w:rFonts w:ascii="Arial" w:hAnsi="Arial" w:cs="Arial"/>
                <w:b/>
              </w:rPr>
            </w:pPr>
            <w:r w:rsidRPr="003D33EA">
              <w:rPr>
                <w:rFonts w:ascii="Arial" w:hAnsi="Arial" w:cs="Arial"/>
              </w:rPr>
              <w:t xml:space="preserve">Wykonawca zobowiązany jest wskazać jedynie wymieniony powyżej okres gwarancji, w przypadku, gdy  Wykonawca wskaże inny okres, </w:t>
            </w:r>
            <w:r w:rsidR="000D1AAA">
              <w:rPr>
                <w:rFonts w:ascii="Arial" w:hAnsi="Arial" w:cs="Arial"/>
              </w:rPr>
              <w:t>np.</w:t>
            </w:r>
            <w:r w:rsidRPr="003D33EA">
              <w:rPr>
                <w:rFonts w:ascii="Arial" w:hAnsi="Arial" w:cs="Arial"/>
              </w:rPr>
              <w:t xml:space="preserve"> 25 miesięcy Zamawiający przyzna 0 punktów w tym kryterium.</w:t>
            </w:r>
          </w:p>
        </w:tc>
      </w:tr>
    </w:tbl>
    <w:p w14:paraId="3FD0F349" w14:textId="77777777" w:rsidR="008D48A7" w:rsidRPr="0007005A" w:rsidRDefault="008D48A7" w:rsidP="008E7850">
      <w:pPr>
        <w:pStyle w:val="Nagwek2"/>
        <w:spacing w:line="360" w:lineRule="auto"/>
        <w:rPr>
          <w:rFonts w:ascii="Arial" w:hAnsi="Arial" w:cs="Arial"/>
        </w:rPr>
      </w:pPr>
      <w:r w:rsidRPr="0007005A">
        <w:rPr>
          <w:rFonts w:ascii="Arial" w:hAnsi="Arial" w:cs="Arial"/>
        </w:rPr>
        <w:lastRenderedPageBreak/>
        <w:t xml:space="preserve">Po </w:t>
      </w:r>
      <w:r w:rsidR="00663317" w:rsidRPr="0007005A">
        <w:rPr>
          <w:rFonts w:ascii="Arial" w:hAnsi="Arial" w:cs="Arial"/>
        </w:rPr>
        <w:t>dokonaniu oceny punkty przyznane przez każdego z członków Komisji przetargowej zostaną zsumowane dla każdego z kryteriów oddzielnie. Suma punktów uzyskanych za wszystkie kryteria oceny stanowić będzie końcową ocenę danej oferty</w:t>
      </w:r>
      <w:r w:rsidRPr="0007005A">
        <w:rPr>
          <w:rFonts w:ascii="Arial" w:hAnsi="Arial" w:cs="Arial"/>
        </w:rPr>
        <w:t>.</w:t>
      </w:r>
    </w:p>
    <w:p w14:paraId="4E120166" w14:textId="77777777" w:rsidR="008D48A7" w:rsidRPr="0007005A" w:rsidRDefault="008D48A7" w:rsidP="008E7850">
      <w:pPr>
        <w:pStyle w:val="Nagwek2"/>
        <w:spacing w:line="360" w:lineRule="auto"/>
        <w:rPr>
          <w:rFonts w:ascii="Arial" w:hAnsi="Arial" w:cs="Arial"/>
        </w:rPr>
      </w:pPr>
      <w:r w:rsidRPr="0007005A">
        <w:rPr>
          <w:rFonts w:ascii="Arial" w:hAnsi="Arial" w:cs="Arial"/>
        </w:rPr>
        <w:t>Zamawiaj</w:t>
      </w:r>
      <w:r w:rsidRPr="0007005A">
        <w:rPr>
          <w:rFonts w:ascii="Arial" w:eastAsia="TimesNewRoman" w:hAnsi="Arial" w:cs="Arial"/>
        </w:rPr>
        <w:t>ą</w:t>
      </w:r>
      <w:r w:rsidRPr="0007005A">
        <w:rPr>
          <w:rFonts w:ascii="Arial" w:hAnsi="Arial" w:cs="Arial"/>
        </w:rPr>
        <w:t>cy poprawi w ofercie:</w:t>
      </w:r>
    </w:p>
    <w:p w14:paraId="23CC83A4" w14:textId="77777777" w:rsidR="00D95619" w:rsidRPr="0007005A" w:rsidRDefault="00872FB2" w:rsidP="00132584">
      <w:pPr>
        <w:pStyle w:val="Nagwek2"/>
        <w:numPr>
          <w:ilvl w:val="0"/>
          <w:numId w:val="3"/>
        </w:numPr>
        <w:spacing w:before="60" w:line="360" w:lineRule="auto"/>
        <w:ind w:left="1037" w:hanging="357"/>
        <w:rPr>
          <w:rFonts w:ascii="Arial" w:hAnsi="Arial" w:cs="Arial"/>
        </w:rPr>
      </w:pPr>
      <w:r w:rsidRPr="0007005A">
        <w:rPr>
          <w:rFonts w:ascii="Arial" w:hAnsi="Arial" w:cs="Arial"/>
        </w:rPr>
        <w:t>oczywiste omyłki pisarskie,</w:t>
      </w:r>
    </w:p>
    <w:p w14:paraId="77E2FF65" w14:textId="77777777" w:rsidR="00D95619" w:rsidRPr="0007005A" w:rsidRDefault="00872FB2" w:rsidP="00132584">
      <w:pPr>
        <w:pStyle w:val="Nagwek2"/>
        <w:numPr>
          <w:ilvl w:val="0"/>
          <w:numId w:val="3"/>
        </w:numPr>
        <w:spacing w:before="60" w:line="360" w:lineRule="auto"/>
        <w:ind w:left="1037" w:hanging="357"/>
        <w:rPr>
          <w:rFonts w:ascii="Arial" w:hAnsi="Arial" w:cs="Arial"/>
        </w:rPr>
      </w:pPr>
      <w:r w:rsidRPr="0007005A">
        <w:rPr>
          <w:rFonts w:ascii="Arial" w:hAnsi="Arial" w:cs="Arial"/>
        </w:rPr>
        <w:t>oczywiste omyłki rachunkowe, z uwzgl</w:t>
      </w:r>
      <w:r w:rsidRPr="0007005A">
        <w:rPr>
          <w:rFonts w:ascii="Arial" w:eastAsia="TimesNewRoman" w:hAnsi="Arial" w:cs="Arial"/>
        </w:rPr>
        <w:t>ę</w:t>
      </w:r>
      <w:r w:rsidRPr="0007005A">
        <w:rPr>
          <w:rFonts w:ascii="Arial" w:hAnsi="Arial" w:cs="Arial"/>
        </w:rPr>
        <w:t>dnieniem konsekwencji rachunkowych dokonanych poprawek,</w:t>
      </w:r>
    </w:p>
    <w:p w14:paraId="5A6CB735" w14:textId="77777777" w:rsidR="009554B6" w:rsidRPr="0007005A" w:rsidRDefault="00872FB2" w:rsidP="00132584">
      <w:pPr>
        <w:pStyle w:val="Nagwek2"/>
        <w:numPr>
          <w:ilvl w:val="0"/>
          <w:numId w:val="3"/>
        </w:numPr>
        <w:spacing w:before="60" w:line="360" w:lineRule="auto"/>
        <w:ind w:left="1037" w:hanging="357"/>
        <w:rPr>
          <w:rFonts w:ascii="Arial" w:hAnsi="Arial" w:cs="Arial"/>
        </w:rPr>
      </w:pPr>
      <w:r w:rsidRPr="0007005A">
        <w:rPr>
          <w:rFonts w:ascii="Arial" w:hAnsi="Arial" w:cs="Arial"/>
        </w:rPr>
        <w:t xml:space="preserve">inne omyłki </w:t>
      </w:r>
      <w:r w:rsidR="00663317" w:rsidRPr="0007005A">
        <w:rPr>
          <w:rFonts w:ascii="Arial" w:hAnsi="Arial" w:cs="Arial"/>
        </w:rPr>
        <w:t>polegające na niezgodności oferty z dokumentami zamówienia, niepowodujące istotnych zmian w treści</w:t>
      </w:r>
      <w:r w:rsidR="009554B6" w:rsidRPr="0007005A">
        <w:rPr>
          <w:rFonts w:ascii="Arial" w:hAnsi="Arial" w:cs="Arial"/>
        </w:rPr>
        <w:t xml:space="preserve"> oferty </w:t>
      </w:r>
    </w:p>
    <w:p w14:paraId="17BD4D4A" w14:textId="77777777" w:rsidR="008D48A7" w:rsidRPr="0007005A" w:rsidRDefault="00872FB2" w:rsidP="00132584">
      <w:pPr>
        <w:pStyle w:val="Nagwek2"/>
        <w:numPr>
          <w:ilvl w:val="0"/>
          <w:numId w:val="0"/>
        </w:numPr>
        <w:spacing w:before="60" w:line="360" w:lineRule="auto"/>
        <w:ind w:left="680"/>
        <w:rPr>
          <w:rFonts w:ascii="Arial" w:hAnsi="Arial" w:cs="Arial"/>
        </w:rPr>
      </w:pPr>
      <w:r w:rsidRPr="0007005A">
        <w:rPr>
          <w:rFonts w:ascii="Arial" w:hAnsi="Arial" w:cs="Arial"/>
        </w:rPr>
        <w:t>- niezwłocznie zawiadamiaj</w:t>
      </w:r>
      <w:r w:rsidRPr="0007005A">
        <w:rPr>
          <w:rFonts w:ascii="Arial" w:eastAsia="TimesNewRoman" w:hAnsi="Arial" w:cs="Arial"/>
        </w:rPr>
        <w:t>ą</w:t>
      </w:r>
      <w:r w:rsidRPr="0007005A">
        <w:rPr>
          <w:rFonts w:ascii="Arial" w:hAnsi="Arial" w:cs="Arial"/>
        </w:rPr>
        <w:t>c o ty</w:t>
      </w:r>
      <w:r w:rsidR="005B4881" w:rsidRPr="0007005A">
        <w:rPr>
          <w:rFonts w:ascii="Arial" w:hAnsi="Arial" w:cs="Arial"/>
        </w:rPr>
        <w:t>m W</w:t>
      </w:r>
      <w:r w:rsidRPr="0007005A">
        <w:rPr>
          <w:rFonts w:ascii="Arial" w:hAnsi="Arial" w:cs="Arial"/>
        </w:rPr>
        <w:t>ykonawc</w:t>
      </w:r>
      <w:r w:rsidRPr="0007005A">
        <w:rPr>
          <w:rFonts w:ascii="Arial" w:eastAsia="TimesNewRoman" w:hAnsi="Arial" w:cs="Arial"/>
        </w:rPr>
        <w:t>ę</w:t>
      </w:r>
      <w:r w:rsidRPr="0007005A">
        <w:rPr>
          <w:rFonts w:ascii="Arial" w:hAnsi="Arial" w:cs="Arial"/>
        </w:rPr>
        <w:t>, którego oferta została poprawiona.</w:t>
      </w:r>
    </w:p>
    <w:p w14:paraId="544ACBF9" w14:textId="77777777" w:rsidR="00D95619" w:rsidRPr="0007005A" w:rsidRDefault="009554B6" w:rsidP="008E7850">
      <w:pPr>
        <w:pStyle w:val="Nagwek2"/>
        <w:spacing w:line="360" w:lineRule="auto"/>
        <w:rPr>
          <w:rFonts w:ascii="Arial" w:hAnsi="Arial" w:cs="Arial"/>
        </w:rPr>
      </w:pPr>
      <w:r w:rsidRPr="0007005A">
        <w:rPr>
          <w:rFonts w:ascii="Arial" w:hAnsi="Arial" w:cs="Arial"/>
          <w:lang w:val="pl-PL"/>
        </w:rPr>
        <w:t>J</w:t>
      </w:r>
      <w:proofErr w:type="spellStart"/>
      <w:r w:rsidR="00D95619" w:rsidRPr="0007005A">
        <w:rPr>
          <w:rFonts w:ascii="Arial" w:hAnsi="Arial" w:cs="Arial"/>
        </w:rPr>
        <w:t>eżeli</w:t>
      </w:r>
      <w:proofErr w:type="spellEnd"/>
      <w:r w:rsidR="00D95619" w:rsidRPr="0007005A">
        <w:rPr>
          <w:rFonts w:ascii="Arial" w:hAnsi="Arial" w:cs="Arial"/>
        </w:rPr>
        <w:t xml:space="preserve"> </w:t>
      </w:r>
      <w:r w:rsidR="00663317" w:rsidRPr="0007005A">
        <w:rPr>
          <w:rFonts w:ascii="Arial" w:hAnsi="Arial" w:cs="Arial"/>
        </w:rPr>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w:t>
      </w:r>
      <w:r w:rsidR="00663317" w:rsidRPr="0007005A">
        <w:rPr>
          <w:rFonts w:ascii="Arial" w:hAnsi="Arial" w:cs="Arial"/>
        </w:rPr>
        <w:lastRenderedPageBreak/>
        <w:t xml:space="preserve">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07005A">
        <w:rPr>
          <w:rFonts w:ascii="Arial" w:hAnsi="Arial" w:cs="Arial"/>
        </w:rPr>
        <w:t>Pzp</w:t>
      </w:r>
      <w:proofErr w:type="spellEnd"/>
      <w:r w:rsidR="00663317" w:rsidRPr="0007005A">
        <w:rPr>
          <w:rFonts w:ascii="Arial" w:hAnsi="Arial" w:cs="Arial"/>
          <w:lang w:val="pl-PL"/>
        </w:rPr>
        <w:t>.</w:t>
      </w:r>
    </w:p>
    <w:p w14:paraId="54800338" w14:textId="77777777" w:rsidR="008D48A7" w:rsidRPr="0007005A" w:rsidRDefault="001C30E8" w:rsidP="008E7850">
      <w:pPr>
        <w:pStyle w:val="Nagwek2"/>
        <w:spacing w:line="360" w:lineRule="auto"/>
        <w:rPr>
          <w:rFonts w:ascii="Arial" w:hAnsi="Arial" w:cs="Arial"/>
        </w:rPr>
      </w:pPr>
      <w:r w:rsidRPr="0007005A">
        <w:rPr>
          <w:rFonts w:ascii="Arial" w:hAnsi="Arial" w:cs="Arial"/>
        </w:rPr>
        <w:t xml:space="preserve">Obowiązek </w:t>
      </w:r>
      <w:r w:rsidR="00663317" w:rsidRPr="0007005A">
        <w:rPr>
          <w:rFonts w:ascii="Arial" w:hAnsi="Arial" w:cs="Arial"/>
        </w:rPr>
        <w:t>wykazania, że oferta nie zawiera rażąco niskiej ceny spoczywa na Wykonawcy</w:t>
      </w:r>
      <w:r w:rsidRPr="0007005A">
        <w:rPr>
          <w:rFonts w:ascii="Arial" w:hAnsi="Arial" w:cs="Arial"/>
        </w:rPr>
        <w:t>.</w:t>
      </w:r>
    </w:p>
    <w:p w14:paraId="4E086D89" w14:textId="77777777" w:rsidR="008D48A7" w:rsidRPr="0007005A" w:rsidRDefault="008A3895" w:rsidP="008E7850">
      <w:pPr>
        <w:pStyle w:val="Nagwek2"/>
        <w:spacing w:line="360" w:lineRule="auto"/>
        <w:rPr>
          <w:rFonts w:ascii="Arial" w:hAnsi="Arial" w:cs="Arial"/>
        </w:rPr>
      </w:pPr>
      <w:r w:rsidRPr="0007005A">
        <w:rPr>
          <w:rFonts w:ascii="Arial" w:hAnsi="Arial" w:cs="Arial"/>
        </w:rPr>
        <w:t>Zamawiający odrzuci ofertę W</w:t>
      </w:r>
      <w:r w:rsidR="008D48A7" w:rsidRPr="0007005A">
        <w:rPr>
          <w:rFonts w:ascii="Arial" w:hAnsi="Arial" w:cs="Arial"/>
        </w:rPr>
        <w:t>ykonawcy, który nie złożył wyjaśnień lub jeżeli dokonana ocena wyjaśnień wraz z dostarczonymi dowodami potwierdzi, że oferta zawiera rażąco niską cenę w stosunku do przedmiotu zamówienia.</w:t>
      </w:r>
    </w:p>
    <w:p w14:paraId="345EF3B7" w14:textId="77777777" w:rsidR="008D48A7" w:rsidRPr="0007005A" w:rsidRDefault="00D95619" w:rsidP="008E7850">
      <w:pPr>
        <w:pStyle w:val="Nagwek2"/>
        <w:spacing w:line="360" w:lineRule="auto"/>
        <w:rPr>
          <w:rFonts w:ascii="Arial" w:hAnsi="Arial" w:cs="Arial"/>
        </w:rPr>
      </w:pPr>
      <w:r w:rsidRPr="0007005A">
        <w:rPr>
          <w:rFonts w:ascii="Arial" w:hAnsi="Arial" w:cs="Arial"/>
        </w:rPr>
        <w:t xml:space="preserve">Zamawiający </w:t>
      </w:r>
      <w:r w:rsidR="00663317" w:rsidRPr="0007005A">
        <w:rPr>
          <w:rFonts w:ascii="Arial" w:hAnsi="Arial" w:cs="Arial"/>
        </w:rPr>
        <w:t>odrzuci ofertę Wykonawcy, który nie udzielił wyjaśnień w wyznaczonym terminie, lub jeżeli złożone wyjaśnienia wraz z dowodami nie uzasadniają rażąco niskiej ceny tej oferty</w:t>
      </w:r>
      <w:r w:rsidRPr="0007005A">
        <w:rPr>
          <w:rFonts w:ascii="Arial" w:hAnsi="Arial" w:cs="Arial"/>
          <w:lang w:val="pl-PL"/>
        </w:rPr>
        <w:t>.</w:t>
      </w:r>
    </w:p>
    <w:p w14:paraId="39B8903E" w14:textId="77777777" w:rsidR="008D48A7" w:rsidRPr="0007005A" w:rsidRDefault="008D48A7" w:rsidP="008E7850">
      <w:pPr>
        <w:pStyle w:val="Nagwek1"/>
        <w:spacing w:line="360" w:lineRule="auto"/>
        <w:rPr>
          <w:rFonts w:ascii="Arial" w:hAnsi="Arial" w:cs="Arial"/>
        </w:rPr>
      </w:pPr>
      <w:bookmarkStart w:id="61" w:name="_Toc258314256"/>
      <w:r w:rsidRPr="0007005A">
        <w:rPr>
          <w:rFonts w:ascii="Arial" w:hAnsi="Arial" w:cs="Arial"/>
        </w:rPr>
        <w:t>UDZIELENIE ZAMÓWIENIA</w:t>
      </w:r>
      <w:bookmarkEnd w:id="61"/>
    </w:p>
    <w:p w14:paraId="78826F6A" w14:textId="77777777" w:rsidR="008D48A7" w:rsidRPr="0007005A" w:rsidRDefault="00335C23" w:rsidP="008E7850">
      <w:pPr>
        <w:pStyle w:val="Nagwek2"/>
        <w:spacing w:line="360" w:lineRule="auto"/>
        <w:rPr>
          <w:rFonts w:ascii="Arial" w:hAnsi="Arial" w:cs="Arial"/>
        </w:rPr>
      </w:pPr>
      <w:r w:rsidRPr="0007005A">
        <w:rPr>
          <w:rFonts w:ascii="Arial" w:hAnsi="Arial" w:cs="Arial"/>
        </w:rPr>
        <w:t xml:space="preserve">Zamawiający </w:t>
      </w:r>
      <w:r w:rsidR="00663317" w:rsidRPr="0007005A">
        <w:rPr>
          <w:rFonts w:ascii="Arial" w:hAnsi="Arial" w:cs="Arial"/>
        </w:rPr>
        <w:t>udzieli zamówienia Wykonawcy, którego oferta odpowiada wszystkim wymaganiom określonym w niniejszej SWZ i została oceniona jako najkorzystniejsza w oparciu o podane w niej kryteria oceny ofert</w:t>
      </w:r>
      <w:r w:rsidR="008D48A7" w:rsidRPr="0007005A">
        <w:rPr>
          <w:rFonts w:ascii="Arial" w:hAnsi="Arial" w:cs="Arial"/>
        </w:rPr>
        <w:t>.</w:t>
      </w:r>
    </w:p>
    <w:p w14:paraId="3EF92DFE" w14:textId="77777777" w:rsidR="008D48A7" w:rsidRPr="0007005A" w:rsidRDefault="00335C23" w:rsidP="008E7850">
      <w:pPr>
        <w:pStyle w:val="Nagwek2"/>
        <w:spacing w:line="360" w:lineRule="auto"/>
        <w:rPr>
          <w:rFonts w:ascii="Arial" w:hAnsi="Arial" w:cs="Arial"/>
          <w:b/>
        </w:rPr>
      </w:pPr>
      <w:r w:rsidRPr="0007005A">
        <w:rPr>
          <w:rFonts w:ascii="Arial" w:hAnsi="Arial" w:cs="Arial"/>
        </w:rPr>
        <w:tab/>
        <w:t xml:space="preserve">Niezwłocznie </w:t>
      </w:r>
      <w:r w:rsidR="00663317" w:rsidRPr="0007005A">
        <w:rPr>
          <w:rFonts w:ascii="Arial" w:hAnsi="Arial" w:cs="Arial"/>
        </w:rPr>
        <w:t xml:space="preserve">po wyborze najkorzystniejszej oferty Zamawiający poinformuje równocześnie Wykonawców, którzy złożyli oferty, przekazując im informacje, o których mowa w art. 253 ust. 1 ustawy </w:t>
      </w:r>
      <w:proofErr w:type="spellStart"/>
      <w:r w:rsidR="00663317" w:rsidRPr="0007005A">
        <w:rPr>
          <w:rFonts w:ascii="Arial" w:hAnsi="Arial" w:cs="Arial"/>
        </w:rPr>
        <w:t>Pzp</w:t>
      </w:r>
      <w:proofErr w:type="spellEnd"/>
      <w:r w:rsidR="00663317" w:rsidRPr="0007005A">
        <w:rPr>
          <w:rFonts w:ascii="Arial" w:hAnsi="Arial" w:cs="Arial"/>
        </w:rPr>
        <w:t xml:space="preserve"> oraz udostępni je na stronie internetowej prowadzonego postępowania</w:t>
      </w:r>
      <w:r w:rsidR="005F0D3B" w:rsidRPr="0007005A">
        <w:rPr>
          <w:rFonts w:ascii="Arial" w:hAnsi="Arial" w:cs="Arial"/>
          <w:lang w:val="pl-PL"/>
        </w:rPr>
        <w:t xml:space="preserve"> </w:t>
      </w:r>
      <w:r w:rsidR="003D33EA" w:rsidRPr="003D33EA">
        <w:rPr>
          <w:rFonts w:ascii="Arial" w:hAnsi="Arial" w:cs="Arial"/>
          <w:color w:val="0000FF"/>
          <w:u w:val="single"/>
          <w:lang w:val="pl-PL"/>
        </w:rPr>
        <w:t>www.kck.com.pl</w:t>
      </w:r>
      <w:r w:rsidRPr="0007005A">
        <w:rPr>
          <w:rFonts w:ascii="Arial" w:hAnsi="Arial" w:cs="Arial"/>
        </w:rPr>
        <w:t>.</w:t>
      </w:r>
    </w:p>
    <w:p w14:paraId="7866461B" w14:textId="77777777" w:rsidR="00EB7871" w:rsidRPr="0007005A" w:rsidRDefault="008D48A7" w:rsidP="008E7850">
      <w:pPr>
        <w:pStyle w:val="Nagwek2"/>
        <w:spacing w:line="360" w:lineRule="auto"/>
        <w:rPr>
          <w:rFonts w:ascii="Arial" w:hAnsi="Arial" w:cs="Arial"/>
          <w:color w:val="auto"/>
        </w:rPr>
      </w:pPr>
      <w:r w:rsidRPr="0007005A">
        <w:rPr>
          <w:rFonts w:ascii="Arial" w:hAnsi="Arial" w:cs="Arial"/>
        </w:rPr>
        <w:t xml:space="preserve">Jeżeli </w:t>
      </w:r>
      <w:r w:rsidR="005F0D3B" w:rsidRPr="0007005A">
        <w:rPr>
          <w:rFonts w:ascii="Arial" w:hAnsi="Arial" w:cs="Arial"/>
        </w:rPr>
        <w:t>Wykonawca, którego oferta została wybrana jako najkorzystniejsza, uchyla się od zawarcia umowy w sprawie zamówienia publicznego</w:t>
      </w:r>
      <w:r w:rsidRPr="0007005A">
        <w:rPr>
          <w:rFonts w:ascii="Arial" w:hAnsi="Arial" w:cs="Arial"/>
        </w:rPr>
        <w:t xml:space="preserve">, Zamawiający </w:t>
      </w:r>
      <w:r w:rsidR="005F0D3B" w:rsidRPr="0007005A">
        <w:rPr>
          <w:rFonts w:ascii="Arial" w:hAnsi="Arial" w:cs="Arial"/>
        </w:rPr>
        <w:t>może dokonać ponownego badania i oceny ofert</w:t>
      </w:r>
      <w:r w:rsidR="005F0D3B" w:rsidRPr="0007005A">
        <w:rPr>
          <w:rFonts w:ascii="Arial" w:hAnsi="Arial" w:cs="Arial"/>
          <w:lang w:val="pl-PL"/>
        </w:rPr>
        <w:t>,</w:t>
      </w:r>
      <w:r w:rsidR="005F0D3B" w:rsidRPr="0007005A">
        <w:rPr>
          <w:rFonts w:ascii="Arial" w:hAnsi="Arial" w:cs="Arial"/>
        </w:rPr>
        <w:t xml:space="preserve"> spośród ofert pozostałych w postępowaniu Wykonawców albo unieważnić postępowanie</w:t>
      </w:r>
      <w:r w:rsidRPr="0007005A">
        <w:rPr>
          <w:rFonts w:ascii="Arial" w:hAnsi="Arial" w:cs="Arial"/>
        </w:rPr>
        <w:t>.</w:t>
      </w:r>
    </w:p>
    <w:p w14:paraId="069C7C0A" w14:textId="77777777" w:rsidR="008D48A7" w:rsidRPr="0007005A" w:rsidRDefault="008D48A7" w:rsidP="008E7850">
      <w:pPr>
        <w:pStyle w:val="Nagwek1"/>
        <w:spacing w:line="360" w:lineRule="auto"/>
        <w:rPr>
          <w:rFonts w:ascii="Arial" w:hAnsi="Arial" w:cs="Arial"/>
        </w:rPr>
      </w:pPr>
      <w:bookmarkStart w:id="62" w:name="_Toc258314257"/>
      <w:r w:rsidRPr="0007005A">
        <w:rPr>
          <w:rFonts w:ascii="Arial" w:hAnsi="Arial" w:cs="Arial"/>
        </w:rPr>
        <w:t>Informacje o formalno</w:t>
      </w:r>
      <w:r w:rsidRPr="0007005A">
        <w:rPr>
          <w:rFonts w:ascii="Arial" w:eastAsia="TimesNewRoman" w:hAnsi="Arial" w:cs="Arial"/>
        </w:rPr>
        <w:t>ś</w:t>
      </w:r>
      <w:r w:rsidRPr="0007005A">
        <w:rPr>
          <w:rFonts w:ascii="Arial" w:hAnsi="Arial" w:cs="Arial"/>
        </w:rPr>
        <w:t>ciach, jakie</w:t>
      </w:r>
      <w:r w:rsidR="005F0D3B" w:rsidRPr="0007005A">
        <w:rPr>
          <w:rFonts w:ascii="Arial" w:hAnsi="Arial" w:cs="Arial"/>
          <w:lang w:val="pl-PL"/>
        </w:rPr>
        <w:t xml:space="preserve"> muszą zostać dopełnione </w:t>
      </w:r>
      <w:r w:rsidRPr="0007005A">
        <w:rPr>
          <w:rFonts w:ascii="Arial" w:hAnsi="Arial" w:cs="Arial"/>
        </w:rPr>
        <w:t>po wyborze oferty w celu zawarcia umowy w sprawie zamówienia publicznego</w:t>
      </w:r>
      <w:bookmarkEnd w:id="62"/>
    </w:p>
    <w:p w14:paraId="3C4F336C" w14:textId="77777777" w:rsidR="00603291" w:rsidRPr="0007005A" w:rsidRDefault="00335C23" w:rsidP="008E7850">
      <w:pPr>
        <w:pStyle w:val="Nagwek2"/>
        <w:spacing w:line="360" w:lineRule="auto"/>
        <w:rPr>
          <w:rFonts w:ascii="Arial" w:hAnsi="Arial" w:cs="Arial"/>
        </w:rPr>
      </w:pPr>
      <w:r w:rsidRPr="0007005A">
        <w:rPr>
          <w:rFonts w:ascii="Arial" w:hAnsi="Arial" w:cs="Arial"/>
        </w:rPr>
        <w:lastRenderedPageBreak/>
        <w:t xml:space="preserve">Zamawiający </w:t>
      </w:r>
      <w:r w:rsidR="005F0D3B" w:rsidRPr="0007005A">
        <w:rPr>
          <w:rFonts w:ascii="Arial" w:hAnsi="Arial" w:cs="Arial"/>
        </w:rPr>
        <w:t xml:space="preserve">zawrze umowę w sprawie zamówienia publicznego, w terminie i na zasadach określonych w art. 308 ust. 2 i 3 ustawy </w:t>
      </w:r>
      <w:proofErr w:type="spellStart"/>
      <w:r w:rsidR="005F0D3B" w:rsidRPr="0007005A">
        <w:rPr>
          <w:rFonts w:ascii="Arial" w:hAnsi="Arial" w:cs="Arial"/>
        </w:rPr>
        <w:t>Pzp</w:t>
      </w:r>
      <w:proofErr w:type="spellEnd"/>
      <w:r w:rsidR="00603291" w:rsidRPr="0007005A">
        <w:rPr>
          <w:rFonts w:ascii="Arial" w:hAnsi="Arial" w:cs="Arial"/>
        </w:rPr>
        <w:t>.</w:t>
      </w:r>
    </w:p>
    <w:p w14:paraId="45747B05" w14:textId="77777777" w:rsidR="00603291" w:rsidRPr="0007005A" w:rsidRDefault="005F0D3B" w:rsidP="008E7850">
      <w:pPr>
        <w:pStyle w:val="Nagwek2"/>
        <w:spacing w:line="360" w:lineRule="auto"/>
        <w:rPr>
          <w:rFonts w:ascii="Arial" w:hAnsi="Arial" w:cs="Arial"/>
        </w:rPr>
      </w:pPr>
      <w:r w:rsidRPr="0007005A">
        <w:rPr>
          <w:rFonts w:ascii="Arial" w:hAnsi="Arial" w:cs="Arial"/>
          <w:lang w:val="pl-PL"/>
        </w:rPr>
        <w:t>Zamawiający poinformuje Wykonawcę, któremu zostanie udzielone zamówienie, o miejscu i terminie zawarcia umowy</w:t>
      </w:r>
      <w:r w:rsidR="00603291" w:rsidRPr="0007005A">
        <w:rPr>
          <w:rFonts w:ascii="Arial" w:hAnsi="Arial" w:cs="Arial"/>
        </w:rPr>
        <w:t>.</w:t>
      </w:r>
    </w:p>
    <w:p w14:paraId="20A03EEB" w14:textId="77777777" w:rsidR="005F0D3B" w:rsidRPr="0007005A" w:rsidRDefault="005F0D3B" w:rsidP="008E7850">
      <w:pPr>
        <w:pStyle w:val="Nagwek2"/>
        <w:spacing w:line="360" w:lineRule="auto"/>
        <w:rPr>
          <w:rFonts w:ascii="Arial" w:hAnsi="Arial" w:cs="Arial"/>
        </w:rPr>
      </w:pPr>
      <w:r w:rsidRPr="0007005A">
        <w:rPr>
          <w:rFonts w:ascii="Arial" w:hAnsi="Arial" w:cs="Arial"/>
          <w:lang w:val="pl-PL"/>
        </w:rPr>
        <w:t>Przed zawarciem umowy Wykonawca, na wezwanie Zamawiającego, zobowiązany jest do podania wszelkich informacji niezbędnych do wypełnienia treści umowy.</w:t>
      </w:r>
    </w:p>
    <w:p w14:paraId="3E9A7784" w14:textId="77777777" w:rsidR="008D48A7" w:rsidRPr="0007005A" w:rsidRDefault="00603291" w:rsidP="008E7850">
      <w:pPr>
        <w:pStyle w:val="Nagwek2"/>
        <w:spacing w:line="360" w:lineRule="auto"/>
        <w:rPr>
          <w:rFonts w:ascii="Arial" w:hAnsi="Arial" w:cs="Arial"/>
        </w:rPr>
      </w:pPr>
      <w:r w:rsidRPr="0007005A">
        <w:rPr>
          <w:rFonts w:ascii="Arial" w:hAnsi="Arial" w:cs="Arial"/>
        </w:rPr>
        <w:t xml:space="preserve">W </w:t>
      </w:r>
      <w:r w:rsidR="005F0D3B" w:rsidRPr="0007005A">
        <w:rPr>
          <w:rFonts w:ascii="Arial" w:hAnsi="Arial" w:cs="Arial"/>
        </w:rPr>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07005A">
        <w:rPr>
          <w:rFonts w:ascii="Arial" w:hAnsi="Arial" w:cs="Arial"/>
        </w:rPr>
        <w:t>.</w:t>
      </w:r>
    </w:p>
    <w:p w14:paraId="46E7DAFE" w14:textId="77777777" w:rsidR="00335C23" w:rsidRPr="0007005A" w:rsidRDefault="00A832BE" w:rsidP="008E7850">
      <w:pPr>
        <w:pStyle w:val="Nagwek2"/>
        <w:spacing w:line="360" w:lineRule="auto"/>
        <w:rPr>
          <w:rFonts w:ascii="Arial" w:hAnsi="Arial" w:cs="Arial"/>
        </w:rPr>
      </w:pPr>
      <w:r w:rsidRPr="0007005A">
        <w:rPr>
          <w:rFonts w:ascii="Arial" w:hAnsi="Arial" w:cs="Arial"/>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07005A">
        <w:rPr>
          <w:rFonts w:ascii="Arial" w:hAnsi="Arial" w:cs="Arial"/>
        </w:rPr>
        <w:t>Pzp</w:t>
      </w:r>
      <w:proofErr w:type="spellEnd"/>
      <w:r w:rsidR="00335C23" w:rsidRPr="0007005A">
        <w:rPr>
          <w:rFonts w:ascii="Arial" w:hAnsi="Arial" w:cs="Arial"/>
          <w:lang w:val="pl-PL"/>
        </w:rPr>
        <w:t>.</w:t>
      </w:r>
    </w:p>
    <w:p w14:paraId="47C92C86" w14:textId="77777777" w:rsidR="00EB7871" w:rsidRPr="0007005A" w:rsidRDefault="00603291" w:rsidP="008E7850">
      <w:pPr>
        <w:pStyle w:val="Nagwek1"/>
        <w:spacing w:line="360" w:lineRule="auto"/>
        <w:rPr>
          <w:rFonts w:ascii="Arial" w:hAnsi="Arial" w:cs="Arial"/>
        </w:rPr>
      </w:pPr>
      <w:bookmarkStart w:id="63" w:name="_Toc258314258"/>
      <w:r w:rsidRPr="0007005A">
        <w:rPr>
          <w:rFonts w:ascii="Arial" w:hAnsi="Arial" w:cs="Arial"/>
        </w:rPr>
        <w:t>Wymagania dotycz</w:t>
      </w:r>
      <w:r w:rsidRPr="0007005A">
        <w:rPr>
          <w:rFonts w:ascii="Arial" w:eastAsia="TimesNewRoman" w:hAnsi="Arial" w:cs="Arial"/>
        </w:rPr>
        <w:t>ą</w:t>
      </w:r>
      <w:r w:rsidRPr="0007005A">
        <w:rPr>
          <w:rFonts w:ascii="Arial" w:hAnsi="Arial" w:cs="Arial"/>
        </w:rPr>
        <w:t>ce zabezpieczenia nale</w:t>
      </w:r>
      <w:r w:rsidRPr="0007005A">
        <w:rPr>
          <w:rFonts w:ascii="Arial" w:eastAsia="TimesNewRoman" w:hAnsi="Arial" w:cs="Arial"/>
        </w:rPr>
        <w:t>ż</w:t>
      </w:r>
      <w:r w:rsidRPr="0007005A">
        <w:rPr>
          <w:rFonts w:ascii="Arial" w:hAnsi="Arial" w:cs="Arial"/>
        </w:rPr>
        <w:t>ytego wykonania umowy</w:t>
      </w:r>
      <w:bookmarkEnd w:id="63"/>
    </w:p>
    <w:p w14:paraId="0BBDD9E3" w14:textId="77777777" w:rsidR="00EB7871" w:rsidRPr="0007005A" w:rsidRDefault="003D33EA" w:rsidP="008E7850">
      <w:pPr>
        <w:pStyle w:val="Nagwek2"/>
        <w:spacing w:line="360" w:lineRule="auto"/>
        <w:rPr>
          <w:rFonts w:ascii="Arial" w:hAnsi="Arial" w:cs="Arial"/>
        </w:rPr>
      </w:pPr>
      <w:r w:rsidRPr="0007005A">
        <w:rPr>
          <w:rFonts w:ascii="Arial" w:hAnsi="Arial" w:cs="Arial"/>
        </w:rPr>
        <w:t>W danym postępowaniu wniesienie zabezpieczenie należytego wykonania umowy nie jest wymagane.</w:t>
      </w:r>
    </w:p>
    <w:p w14:paraId="0D5C9EB4" w14:textId="77777777" w:rsidR="00EB7871" w:rsidRPr="0007005A" w:rsidRDefault="00514B68" w:rsidP="008E7850">
      <w:pPr>
        <w:pStyle w:val="Nagwek1"/>
        <w:spacing w:line="360" w:lineRule="auto"/>
        <w:rPr>
          <w:rFonts w:ascii="Arial" w:hAnsi="Arial" w:cs="Arial"/>
        </w:rPr>
      </w:pPr>
      <w:bookmarkStart w:id="64" w:name="_Toc258314259"/>
      <w:r w:rsidRPr="0007005A">
        <w:rPr>
          <w:rFonts w:ascii="Arial" w:hAnsi="Arial" w:cs="Arial"/>
          <w:lang w:val="pl-PL"/>
        </w:rPr>
        <w:t xml:space="preserve">projektowane postanowienia </w:t>
      </w:r>
      <w:r w:rsidR="00603291" w:rsidRPr="0007005A">
        <w:rPr>
          <w:rFonts w:ascii="Arial" w:hAnsi="Arial" w:cs="Arial"/>
        </w:rPr>
        <w:t xml:space="preserve">umowy w sprawie zamówienia publicznego, </w:t>
      </w:r>
      <w:r w:rsidRPr="0007005A">
        <w:rPr>
          <w:rFonts w:ascii="Arial" w:hAnsi="Arial" w:cs="Arial"/>
          <w:lang w:val="pl-PL"/>
        </w:rPr>
        <w:t xml:space="preserve">które zostaną wprowadzone do umowy w </w:t>
      </w:r>
      <w:r w:rsidR="00603291" w:rsidRPr="0007005A">
        <w:rPr>
          <w:rFonts w:ascii="Arial" w:hAnsi="Arial" w:cs="Arial"/>
        </w:rPr>
        <w:t>sprawie zamówienia publicznego</w:t>
      </w:r>
      <w:bookmarkEnd w:id="64"/>
    </w:p>
    <w:p w14:paraId="35410C93" w14:textId="77777777" w:rsidR="00603291" w:rsidRPr="0007005A" w:rsidRDefault="00603291" w:rsidP="008E7850">
      <w:pPr>
        <w:pStyle w:val="Nagwek2"/>
        <w:spacing w:line="360" w:lineRule="auto"/>
        <w:rPr>
          <w:rFonts w:ascii="Arial" w:hAnsi="Arial" w:cs="Arial"/>
        </w:rPr>
      </w:pPr>
      <w:r w:rsidRPr="0007005A">
        <w:rPr>
          <w:rFonts w:ascii="Arial" w:hAnsi="Arial" w:cs="Arial"/>
        </w:rPr>
        <w:t xml:space="preserve">Wzór umowy stanowi załącznik do niniejszej </w:t>
      </w:r>
      <w:r w:rsidR="00D30384" w:rsidRPr="0007005A">
        <w:rPr>
          <w:rFonts w:ascii="Arial" w:hAnsi="Arial" w:cs="Arial"/>
          <w:lang w:val="pl-PL"/>
        </w:rPr>
        <w:t>SWZ</w:t>
      </w:r>
      <w:r w:rsidRPr="0007005A">
        <w:rPr>
          <w:rFonts w:ascii="Arial" w:hAnsi="Arial" w:cs="Arial"/>
        </w:rPr>
        <w:t>.</w:t>
      </w:r>
      <w:r w:rsidR="009E7B6E" w:rsidRPr="0007005A">
        <w:rPr>
          <w:rFonts w:ascii="Arial" w:hAnsi="Arial" w:cs="Arial"/>
        </w:rPr>
        <w:t xml:space="preserve"> </w:t>
      </w:r>
    </w:p>
    <w:p w14:paraId="1B8C2B30" w14:textId="401D4DDD" w:rsidR="00EB7871" w:rsidRPr="0007005A" w:rsidRDefault="003D33EA" w:rsidP="008E7850">
      <w:pPr>
        <w:pStyle w:val="Nagwek2"/>
        <w:numPr>
          <w:ilvl w:val="0"/>
          <w:numId w:val="0"/>
        </w:numPr>
        <w:spacing w:line="360" w:lineRule="auto"/>
        <w:ind w:left="680"/>
        <w:rPr>
          <w:rFonts w:ascii="Arial" w:hAnsi="Arial" w:cs="Arial"/>
        </w:rPr>
      </w:pPr>
      <w:r w:rsidRPr="0007005A">
        <w:rPr>
          <w:rFonts w:ascii="Arial" w:hAnsi="Arial" w:cs="Arial"/>
        </w:rPr>
        <w:t xml:space="preserve">Zakazuje się istotnych zmian postanowień zawartej umowy w stosunku do treści oferty, na podstawie której dokonano wyboru Wykonawcy. </w:t>
      </w:r>
    </w:p>
    <w:p w14:paraId="6B61845C" w14:textId="77777777" w:rsidR="00603291" w:rsidRPr="0007005A" w:rsidRDefault="00603291" w:rsidP="008E7850">
      <w:pPr>
        <w:pStyle w:val="Nagwek1"/>
        <w:spacing w:line="360" w:lineRule="auto"/>
        <w:rPr>
          <w:rFonts w:ascii="Arial" w:hAnsi="Arial" w:cs="Arial"/>
        </w:rPr>
      </w:pPr>
      <w:bookmarkStart w:id="65" w:name="_Toc258314260"/>
      <w:r w:rsidRPr="0007005A">
        <w:rPr>
          <w:rFonts w:ascii="Arial" w:hAnsi="Arial" w:cs="Arial"/>
        </w:rPr>
        <w:lastRenderedPageBreak/>
        <w:t xml:space="preserve">Pouczenie o </w:t>
      </w:r>
      <w:r w:rsidRPr="0007005A">
        <w:rPr>
          <w:rFonts w:ascii="Arial" w:eastAsia="TimesNewRoman" w:hAnsi="Arial" w:cs="Arial"/>
        </w:rPr>
        <w:t>ś</w:t>
      </w:r>
      <w:r w:rsidRPr="0007005A">
        <w:rPr>
          <w:rFonts w:ascii="Arial" w:hAnsi="Arial" w:cs="Arial"/>
        </w:rPr>
        <w:t>rodkach ochrony prawnej przysługuj</w:t>
      </w:r>
      <w:r w:rsidRPr="0007005A">
        <w:rPr>
          <w:rFonts w:ascii="Arial" w:eastAsia="TimesNewRoman" w:hAnsi="Arial" w:cs="Arial"/>
        </w:rPr>
        <w:t>ą</w:t>
      </w:r>
      <w:r w:rsidRPr="0007005A">
        <w:rPr>
          <w:rFonts w:ascii="Arial" w:hAnsi="Arial" w:cs="Arial"/>
        </w:rPr>
        <w:t>cych Wykonawcy</w:t>
      </w:r>
      <w:bookmarkEnd w:id="65"/>
    </w:p>
    <w:p w14:paraId="171FB8E8" w14:textId="77777777" w:rsidR="00A56852" w:rsidRPr="0007005A" w:rsidRDefault="00514B68" w:rsidP="008E7850">
      <w:pPr>
        <w:pStyle w:val="Nagwek2"/>
        <w:numPr>
          <w:ilvl w:val="0"/>
          <w:numId w:val="0"/>
        </w:numPr>
        <w:spacing w:line="360" w:lineRule="auto"/>
        <w:ind w:left="431"/>
        <w:rPr>
          <w:rFonts w:ascii="Arial" w:hAnsi="Arial" w:cs="Arial"/>
        </w:rPr>
      </w:pPr>
      <w:r w:rsidRPr="0007005A">
        <w:rPr>
          <w:rFonts w:ascii="Arial" w:hAnsi="Arial" w:cs="Arial"/>
        </w:rPr>
        <w:t xml:space="preserve">Wykonawcom, a także innemu podmiotowi, jeżeli ma lub miał interes w uzyskaniu zamówienia oraz poniósł lub może ponieść szkodę w wyniku naruszenia przez zamawiającego przepisów ustawy </w:t>
      </w:r>
      <w:proofErr w:type="spellStart"/>
      <w:r w:rsidRPr="0007005A">
        <w:rPr>
          <w:rFonts w:ascii="Arial" w:hAnsi="Arial" w:cs="Arial"/>
        </w:rPr>
        <w:t>Pzp</w:t>
      </w:r>
      <w:proofErr w:type="spellEnd"/>
      <w:r w:rsidRPr="0007005A">
        <w:rPr>
          <w:rFonts w:ascii="Arial" w:hAnsi="Arial" w:cs="Arial"/>
        </w:rPr>
        <w:t xml:space="preserve">, przysługują środki ochrony prawnej na zasadach przewidzianych w art. 505 – 590 ustawy </w:t>
      </w:r>
      <w:proofErr w:type="spellStart"/>
      <w:r w:rsidRPr="0007005A">
        <w:rPr>
          <w:rFonts w:ascii="Arial" w:hAnsi="Arial" w:cs="Arial"/>
        </w:rPr>
        <w:t>Pzp</w:t>
      </w:r>
      <w:proofErr w:type="spellEnd"/>
      <w:r w:rsidR="00D30384" w:rsidRPr="0007005A">
        <w:rPr>
          <w:rFonts w:ascii="Arial" w:hAnsi="Arial" w:cs="Arial"/>
        </w:rPr>
        <w:t>.</w:t>
      </w:r>
    </w:p>
    <w:p w14:paraId="37055CF2" w14:textId="77777777" w:rsidR="00603291" w:rsidRPr="0007005A" w:rsidRDefault="00603291" w:rsidP="008E7850">
      <w:pPr>
        <w:pStyle w:val="Nagwek1"/>
        <w:spacing w:line="360" w:lineRule="auto"/>
        <w:rPr>
          <w:rFonts w:ascii="Arial" w:hAnsi="Arial" w:cs="Arial"/>
        </w:rPr>
      </w:pPr>
      <w:r w:rsidRPr="0007005A">
        <w:rPr>
          <w:rFonts w:ascii="Arial" w:hAnsi="Arial" w:cs="Arial"/>
        </w:rPr>
        <w:t>Aukcja elektroniczna</w:t>
      </w:r>
    </w:p>
    <w:p w14:paraId="63CB8063" w14:textId="77777777" w:rsidR="00603291" w:rsidRPr="000D1AAA" w:rsidRDefault="00514B68" w:rsidP="008E7850">
      <w:pPr>
        <w:pStyle w:val="Nagwek2"/>
        <w:spacing w:line="360" w:lineRule="auto"/>
        <w:rPr>
          <w:rFonts w:ascii="Arial" w:hAnsi="Arial" w:cs="Arial"/>
        </w:rPr>
      </w:pPr>
      <w:r w:rsidRPr="000D1AAA">
        <w:rPr>
          <w:rFonts w:ascii="Arial" w:hAnsi="Arial" w:cs="Arial"/>
          <w:lang w:val="pl-PL"/>
        </w:rPr>
        <w:t xml:space="preserve">Zamawiający </w:t>
      </w:r>
      <w:r w:rsidRPr="000D1AAA">
        <w:rPr>
          <w:rFonts w:ascii="Arial" w:hAnsi="Arial" w:cs="Arial"/>
        </w:rPr>
        <w:t xml:space="preserve">nie przewiduje przeprowadzenia aukcji elektronicznej, o której mowa w art. 308 ust. 1 ustawy </w:t>
      </w:r>
      <w:proofErr w:type="spellStart"/>
      <w:r w:rsidRPr="000D1AAA">
        <w:rPr>
          <w:rFonts w:ascii="Arial" w:hAnsi="Arial" w:cs="Arial"/>
        </w:rPr>
        <w:t>Pzp</w:t>
      </w:r>
      <w:proofErr w:type="spellEnd"/>
      <w:r w:rsidR="00603291" w:rsidRPr="000D1AAA">
        <w:rPr>
          <w:rFonts w:ascii="Arial" w:hAnsi="Arial" w:cs="Arial"/>
        </w:rPr>
        <w:t>.</w:t>
      </w:r>
    </w:p>
    <w:p w14:paraId="110932F4" w14:textId="77777777" w:rsidR="00603291" w:rsidRPr="0007005A" w:rsidRDefault="007911FF" w:rsidP="008E7850">
      <w:pPr>
        <w:pStyle w:val="Nagwek1"/>
        <w:spacing w:line="360" w:lineRule="auto"/>
        <w:rPr>
          <w:rFonts w:ascii="Arial" w:hAnsi="Arial" w:cs="Arial"/>
        </w:rPr>
      </w:pPr>
      <w:r w:rsidRPr="0007005A">
        <w:rPr>
          <w:rFonts w:ascii="Arial" w:hAnsi="Arial" w:cs="Arial"/>
          <w:lang w:val="pl-PL"/>
        </w:rPr>
        <w:t>Ochrona danych osobowych</w:t>
      </w:r>
    </w:p>
    <w:p w14:paraId="28F47E14" w14:textId="77777777" w:rsidR="00930133" w:rsidRPr="0007005A" w:rsidRDefault="007911FF" w:rsidP="008E7850">
      <w:pPr>
        <w:pStyle w:val="Nagwek2"/>
        <w:spacing w:line="360" w:lineRule="auto"/>
        <w:rPr>
          <w:rFonts w:ascii="Arial" w:hAnsi="Arial" w:cs="Arial"/>
        </w:rPr>
      </w:pPr>
      <w:bookmarkStart w:id="66" w:name="_Hlk515367328"/>
      <w:r w:rsidRPr="0007005A">
        <w:rPr>
          <w:rFonts w:ascii="Arial" w:hAnsi="Arial" w:cs="Arial"/>
          <w:lang w:val="pl-PL"/>
        </w:rPr>
        <w:t>Zamawiający</w:t>
      </w:r>
      <w:r w:rsidR="00930133" w:rsidRPr="0007005A">
        <w:rPr>
          <w:rFonts w:ascii="Arial" w:hAnsi="Arial" w:cs="Arial"/>
        </w:rPr>
        <w:t xml:space="preserve"> </w:t>
      </w:r>
      <w:r w:rsidRPr="0007005A">
        <w:rPr>
          <w:rFonts w:ascii="Arial" w:hAnsi="Arial" w:cs="Arial"/>
        </w:rPr>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07005A">
        <w:rPr>
          <w:rFonts w:ascii="Arial" w:hAnsi="Arial" w:cs="Arial"/>
        </w:rPr>
        <w:t>Dz.Urz</w:t>
      </w:r>
      <w:proofErr w:type="spellEnd"/>
      <w:r w:rsidRPr="0007005A">
        <w:rPr>
          <w:rFonts w:ascii="Arial" w:hAnsi="Arial" w:cs="Arial"/>
        </w:rPr>
        <w:t>. UE L 119 z 4 maja 2016 r.), dalej: RODO, tym samym dane osobowe podane przez Wykonawcę będą przetwarzane zgodnie z RODO oraz zgodnie z przepisami krajowymi</w:t>
      </w:r>
      <w:r w:rsidRPr="0007005A">
        <w:rPr>
          <w:rFonts w:ascii="Arial" w:hAnsi="Arial" w:cs="Arial"/>
          <w:lang w:val="pl-PL"/>
        </w:rPr>
        <w:t>.</w:t>
      </w:r>
    </w:p>
    <w:p w14:paraId="46958B06" w14:textId="77777777" w:rsidR="007911FF" w:rsidRPr="0007005A" w:rsidRDefault="007911FF" w:rsidP="008E7850">
      <w:pPr>
        <w:pStyle w:val="Nagwek2"/>
        <w:spacing w:line="360" w:lineRule="auto"/>
        <w:rPr>
          <w:rFonts w:ascii="Arial" w:hAnsi="Arial" w:cs="Arial"/>
        </w:rPr>
      </w:pPr>
      <w:r w:rsidRPr="0007005A">
        <w:rPr>
          <w:rFonts w:ascii="Arial" w:hAnsi="Arial" w:cs="Arial"/>
          <w:lang w:val="pl-PL"/>
        </w:rPr>
        <w:t>Zamawiający informuje, że:</w:t>
      </w:r>
    </w:p>
    <w:p w14:paraId="72034323" w14:textId="37B66056" w:rsidR="007911FF" w:rsidRPr="0007005A" w:rsidRDefault="007911FF" w:rsidP="00F76122">
      <w:pPr>
        <w:pStyle w:val="Nagwek2"/>
        <w:numPr>
          <w:ilvl w:val="0"/>
          <w:numId w:val="22"/>
        </w:numPr>
        <w:spacing w:before="60" w:line="360" w:lineRule="auto"/>
        <w:ind w:left="1037" w:hanging="357"/>
        <w:rPr>
          <w:rFonts w:ascii="Arial" w:hAnsi="Arial" w:cs="Arial"/>
        </w:rPr>
      </w:pPr>
      <w:r w:rsidRPr="0007005A">
        <w:rPr>
          <w:rFonts w:ascii="Arial" w:hAnsi="Arial" w:cs="Arial"/>
          <w:lang w:val="pl-PL"/>
        </w:rPr>
        <w:t xml:space="preserve">administratorem </w:t>
      </w:r>
      <w:r w:rsidRPr="0007005A">
        <w:rPr>
          <w:rFonts w:ascii="Arial" w:hAnsi="Arial" w:cs="Arial"/>
          <w:bCs w:val="0"/>
          <w:iCs w:val="0"/>
        </w:rPr>
        <w:t xml:space="preserve">danych osobowych Wykonawcy jest </w:t>
      </w:r>
      <w:r w:rsidR="003D33EA" w:rsidRPr="003D33EA">
        <w:rPr>
          <w:rFonts w:ascii="Arial" w:hAnsi="Arial" w:cs="Arial"/>
          <w:b/>
          <w:bCs w:val="0"/>
          <w:iCs w:val="0"/>
        </w:rPr>
        <w:t>Kieleckie Centrum Kultury</w:t>
      </w:r>
      <w:r w:rsidRPr="0007005A">
        <w:rPr>
          <w:rFonts w:ascii="Arial" w:eastAsia="Calibri" w:hAnsi="Arial" w:cs="Arial"/>
          <w:bCs w:val="0"/>
          <w:iCs w:val="0"/>
          <w:lang w:eastAsia="en-US"/>
        </w:rPr>
        <w:t xml:space="preserve">, </w:t>
      </w:r>
      <w:r w:rsidR="003D33EA" w:rsidRPr="003D33EA">
        <w:rPr>
          <w:rFonts w:ascii="Arial" w:eastAsia="Calibri" w:hAnsi="Arial" w:cs="Arial"/>
          <w:bCs w:val="0"/>
          <w:iCs w:val="0"/>
          <w:lang w:eastAsia="en-US"/>
        </w:rPr>
        <w:t>Plac Stanisława Moniuszki</w:t>
      </w:r>
      <w:r w:rsidRPr="0007005A">
        <w:rPr>
          <w:rFonts w:ascii="Arial" w:hAnsi="Arial" w:cs="Arial"/>
          <w:bCs w:val="0"/>
          <w:iCs w:val="0"/>
        </w:rPr>
        <w:t xml:space="preserve"> </w:t>
      </w:r>
      <w:r w:rsidR="003D33EA" w:rsidRPr="003D33EA">
        <w:rPr>
          <w:rFonts w:ascii="Arial" w:hAnsi="Arial" w:cs="Arial"/>
          <w:bCs w:val="0"/>
          <w:iCs w:val="0"/>
        </w:rPr>
        <w:t>2b</w:t>
      </w:r>
      <w:r w:rsidRPr="0007005A">
        <w:rPr>
          <w:rFonts w:ascii="Arial" w:hAnsi="Arial" w:cs="Arial"/>
          <w:bCs w:val="0"/>
          <w:iCs w:val="0"/>
        </w:rPr>
        <w:t xml:space="preserve"> , </w:t>
      </w:r>
      <w:r w:rsidR="003D33EA" w:rsidRPr="003D33EA">
        <w:rPr>
          <w:rFonts w:ascii="Arial" w:hAnsi="Arial" w:cs="Arial"/>
          <w:bCs w:val="0"/>
          <w:iCs w:val="0"/>
        </w:rPr>
        <w:t>25-334</w:t>
      </w:r>
      <w:r w:rsidRPr="0007005A">
        <w:rPr>
          <w:rFonts w:ascii="Arial" w:hAnsi="Arial" w:cs="Arial"/>
          <w:bCs w:val="0"/>
          <w:iCs w:val="0"/>
        </w:rPr>
        <w:t xml:space="preserve"> </w:t>
      </w:r>
      <w:r w:rsidR="003D33EA" w:rsidRPr="003D33EA">
        <w:rPr>
          <w:rFonts w:ascii="Arial" w:hAnsi="Arial" w:cs="Arial"/>
          <w:bCs w:val="0"/>
          <w:iCs w:val="0"/>
        </w:rPr>
        <w:t>Kielce</w:t>
      </w:r>
      <w:r w:rsidRPr="0007005A">
        <w:rPr>
          <w:rFonts w:ascii="Arial" w:hAnsi="Arial" w:cs="Arial"/>
          <w:lang w:val="pl-PL"/>
        </w:rPr>
        <w:t>.</w:t>
      </w:r>
    </w:p>
    <w:p w14:paraId="02338D61" w14:textId="6235BAD1" w:rsidR="007911FF" w:rsidRPr="0007005A" w:rsidRDefault="007911FF" w:rsidP="008E7850">
      <w:pPr>
        <w:pStyle w:val="Nagwek2"/>
        <w:numPr>
          <w:ilvl w:val="0"/>
          <w:numId w:val="0"/>
        </w:numPr>
        <w:spacing w:line="360" w:lineRule="auto"/>
        <w:ind w:left="1040"/>
        <w:rPr>
          <w:rFonts w:ascii="Arial" w:hAnsi="Arial" w:cs="Arial"/>
        </w:rPr>
      </w:pPr>
      <w:r w:rsidRPr="0007005A">
        <w:rPr>
          <w:rFonts w:ascii="Arial" w:hAnsi="Arial" w:cs="Arial"/>
          <w:lang w:val="pt-BR"/>
        </w:rPr>
        <w:t xml:space="preserve">Tel.: </w:t>
      </w:r>
      <w:r w:rsidR="003D33EA" w:rsidRPr="003D33EA">
        <w:rPr>
          <w:rFonts w:ascii="Arial" w:hAnsi="Arial" w:cs="Arial"/>
          <w:lang w:val="pt-BR"/>
        </w:rPr>
        <w:t>41</w:t>
      </w:r>
      <w:r w:rsidRPr="0007005A">
        <w:rPr>
          <w:rFonts w:ascii="Arial" w:hAnsi="Arial" w:cs="Arial"/>
          <w:lang w:val="pt-BR"/>
        </w:rPr>
        <w:t xml:space="preserve"> </w:t>
      </w:r>
      <w:r w:rsidR="003D33EA" w:rsidRPr="003D33EA">
        <w:rPr>
          <w:rFonts w:ascii="Arial" w:hAnsi="Arial" w:cs="Arial"/>
          <w:lang w:val="pt-BR"/>
        </w:rPr>
        <w:t>36-76-711, 36-76-722</w:t>
      </w:r>
      <w:r w:rsidRPr="0007005A">
        <w:rPr>
          <w:rFonts w:ascii="Arial" w:hAnsi="Arial" w:cs="Arial"/>
        </w:rPr>
        <w:t xml:space="preserve">, </w:t>
      </w:r>
      <w:r w:rsidRPr="0007005A">
        <w:rPr>
          <w:rFonts w:ascii="Arial" w:eastAsia="Calibri" w:hAnsi="Arial" w:cs="Arial"/>
          <w:bCs w:val="0"/>
          <w:iCs w:val="0"/>
          <w:lang w:val="pt-BR" w:eastAsia="en-US"/>
        </w:rPr>
        <w:t xml:space="preserve">e-mail: </w:t>
      </w:r>
      <w:r w:rsidR="000D1AAA">
        <w:rPr>
          <w:rFonts w:ascii="Arial" w:eastAsia="Calibri" w:hAnsi="Arial" w:cs="Arial"/>
          <w:bCs w:val="0"/>
          <w:iCs w:val="0"/>
          <w:color w:val="0000FF"/>
          <w:lang w:val="pt-BR" w:eastAsia="en-US"/>
        </w:rPr>
        <w:t>oferty</w:t>
      </w:r>
      <w:r w:rsidR="003D33EA" w:rsidRPr="003D33EA">
        <w:rPr>
          <w:rFonts w:ascii="Arial" w:eastAsia="Calibri" w:hAnsi="Arial" w:cs="Arial"/>
          <w:bCs w:val="0"/>
          <w:iCs w:val="0"/>
          <w:color w:val="0000FF"/>
          <w:lang w:val="pt-BR" w:eastAsia="en-US"/>
        </w:rPr>
        <w:t>@kck.com.pl</w:t>
      </w:r>
    </w:p>
    <w:p w14:paraId="0EC378DD" w14:textId="7A2D6E22" w:rsidR="007911FF" w:rsidRPr="0007005A" w:rsidRDefault="007911FF" w:rsidP="00F76122">
      <w:pPr>
        <w:pStyle w:val="Nagwek2"/>
        <w:numPr>
          <w:ilvl w:val="0"/>
          <w:numId w:val="22"/>
        </w:numPr>
        <w:spacing w:before="60" w:line="360" w:lineRule="auto"/>
        <w:ind w:left="1037" w:hanging="357"/>
        <w:rPr>
          <w:rFonts w:ascii="Arial" w:hAnsi="Arial" w:cs="Arial"/>
        </w:rPr>
      </w:pPr>
      <w:r w:rsidRPr="0007005A">
        <w:rPr>
          <w:rFonts w:ascii="Arial" w:hAnsi="Arial" w:cs="Arial"/>
          <w:lang w:val="pl-PL"/>
        </w:rPr>
        <w:t xml:space="preserve">w </w:t>
      </w:r>
      <w:r w:rsidRPr="0007005A">
        <w:rPr>
          <w:rFonts w:ascii="Arial" w:hAnsi="Arial" w:cs="Arial"/>
          <w:bCs w:val="0"/>
          <w:iCs w:val="0"/>
        </w:rPr>
        <w:t xml:space="preserve">sprawach związanych z przetwarzaniem danych osobowych, można kontaktować się z Inspektorem Ochrony Danych, którym jest </w:t>
      </w:r>
      <w:r w:rsidR="003D33EA" w:rsidRPr="003D33EA">
        <w:rPr>
          <w:rFonts w:ascii="Arial" w:hAnsi="Arial" w:cs="Arial"/>
          <w:bCs w:val="0"/>
          <w:iCs w:val="0"/>
        </w:rPr>
        <w:t>Robert Pytlik</w:t>
      </w:r>
      <w:r w:rsidRPr="0007005A">
        <w:rPr>
          <w:rFonts w:ascii="Arial" w:eastAsia="Calibri" w:hAnsi="Arial" w:cs="Arial"/>
          <w:lang w:eastAsia="en-US"/>
        </w:rPr>
        <w:t xml:space="preserve">, </w:t>
      </w:r>
      <w:r w:rsidRPr="0007005A">
        <w:rPr>
          <w:rFonts w:ascii="Arial" w:hAnsi="Arial" w:cs="Arial"/>
          <w:bCs w:val="0"/>
          <w:iCs w:val="0"/>
        </w:rPr>
        <w:t>za pośrednictwem adresu e</w:t>
      </w:r>
      <w:r w:rsidRPr="000D1AAA">
        <w:rPr>
          <w:rFonts w:ascii="Arial" w:hAnsi="Arial" w:cs="Arial"/>
          <w:bCs w:val="0"/>
          <w:iCs w:val="0"/>
          <w:color w:val="auto"/>
        </w:rPr>
        <w:t xml:space="preserve">-mail: </w:t>
      </w:r>
      <w:r w:rsidR="003D33EA" w:rsidRPr="000D1AAA">
        <w:rPr>
          <w:rFonts w:ascii="Arial" w:hAnsi="Arial" w:cs="Arial"/>
          <w:bCs w:val="0"/>
          <w:iCs w:val="0"/>
          <w:color w:val="auto"/>
          <w:u w:val="single"/>
        </w:rPr>
        <w:t>iod@kck.com.pl</w:t>
      </w:r>
      <w:r w:rsidRPr="000D1AAA">
        <w:rPr>
          <w:rFonts w:ascii="Arial" w:hAnsi="Arial" w:cs="Arial"/>
          <w:color w:val="auto"/>
          <w:lang w:val="pl-PL"/>
        </w:rPr>
        <w:t>;</w:t>
      </w:r>
    </w:p>
    <w:p w14:paraId="7C0079B8" w14:textId="465FBC97" w:rsidR="007911FF" w:rsidRPr="0007005A" w:rsidRDefault="007911FF" w:rsidP="00F76122">
      <w:pPr>
        <w:pStyle w:val="Nagwek2"/>
        <w:numPr>
          <w:ilvl w:val="0"/>
          <w:numId w:val="22"/>
        </w:numPr>
        <w:spacing w:before="60" w:line="360" w:lineRule="auto"/>
        <w:ind w:left="1037" w:hanging="357"/>
        <w:rPr>
          <w:rFonts w:ascii="Arial" w:hAnsi="Arial" w:cs="Arial"/>
        </w:rPr>
      </w:pPr>
      <w:r w:rsidRPr="0007005A">
        <w:rPr>
          <w:rFonts w:ascii="Arial" w:hAnsi="Arial" w:cs="Arial"/>
          <w:lang w:val="pl-PL"/>
        </w:rPr>
        <w:t xml:space="preserve">dane </w:t>
      </w:r>
      <w:r w:rsidRPr="0007005A">
        <w:rPr>
          <w:rFonts w:ascii="Arial" w:hAnsi="Arial" w:cs="Arial"/>
          <w:bCs w:val="0"/>
          <w:iCs w:val="0"/>
        </w:rPr>
        <w:t xml:space="preserve">osobowe Wykonawcy będą przetwarzane w celu przeprowadzenia postępowania o udzielenie zamówienia publicznego pn. </w:t>
      </w:r>
      <w:r w:rsidR="003D33EA" w:rsidRPr="003D33EA">
        <w:rPr>
          <w:rFonts w:ascii="Arial" w:hAnsi="Arial" w:cs="Arial"/>
          <w:b/>
          <w:bCs w:val="0"/>
          <w:iCs w:val="0"/>
        </w:rPr>
        <w:t xml:space="preserve">Dostawa i montaż </w:t>
      </w:r>
      <w:r w:rsidR="003D33EA" w:rsidRPr="003D33EA">
        <w:rPr>
          <w:rFonts w:ascii="Arial" w:hAnsi="Arial" w:cs="Arial"/>
          <w:b/>
          <w:bCs w:val="0"/>
          <w:iCs w:val="0"/>
        </w:rPr>
        <w:lastRenderedPageBreak/>
        <w:t xml:space="preserve">platformy pionowej - podnośnika pionowego przy klatce schodowej na Dużym </w:t>
      </w:r>
      <w:proofErr w:type="spellStart"/>
      <w:r w:rsidR="003D33EA" w:rsidRPr="003D33EA">
        <w:rPr>
          <w:rFonts w:ascii="Arial" w:hAnsi="Arial" w:cs="Arial"/>
          <w:b/>
          <w:bCs w:val="0"/>
          <w:iCs w:val="0"/>
        </w:rPr>
        <w:t>Foyer</w:t>
      </w:r>
      <w:proofErr w:type="spellEnd"/>
      <w:r w:rsidR="003D33EA" w:rsidRPr="003D33EA">
        <w:rPr>
          <w:rFonts w:ascii="Arial" w:hAnsi="Arial" w:cs="Arial"/>
          <w:b/>
          <w:bCs w:val="0"/>
          <w:iCs w:val="0"/>
        </w:rPr>
        <w:t xml:space="preserve"> KCK z przeznaczeniem dla osób z niepełnosprawnością w tym użytkownik</w:t>
      </w:r>
      <w:r w:rsidR="007B4243">
        <w:rPr>
          <w:rFonts w:ascii="Arial" w:hAnsi="Arial" w:cs="Arial"/>
          <w:b/>
          <w:bCs w:val="0"/>
          <w:iCs w:val="0"/>
        </w:rPr>
        <w:t>ów</w:t>
      </w:r>
      <w:r w:rsidR="003D33EA" w:rsidRPr="003D33EA">
        <w:rPr>
          <w:rFonts w:ascii="Arial" w:hAnsi="Arial" w:cs="Arial"/>
          <w:b/>
          <w:bCs w:val="0"/>
          <w:iCs w:val="0"/>
        </w:rPr>
        <w:t xml:space="preserve"> wózków, jak i </w:t>
      </w:r>
      <w:r w:rsidR="007B4243" w:rsidRPr="003D33EA">
        <w:rPr>
          <w:rFonts w:ascii="Arial" w:hAnsi="Arial" w:cs="Arial"/>
          <w:b/>
          <w:bCs w:val="0"/>
          <w:iCs w:val="0"/>
        </w:rPr>
        <w:t>os</w:t>
      </w:r>
      <w:r w:rsidR="007B4243">
        <w:rPr>
          <w:rFonts w:ascii="Arial" w:hAnsi="Arial" w:cs="Arial"/>
          <w:b/>
          <w:bCs w:val="0"/>
          <w:iCs w:val="0"/>
        </w:rPr>
        <w:t>ób</w:t>
      </w:r>
      <w:r w:rsidR="007B4243" w:rsidRPr="003D33EA">
        <w:rPr>
          <w:rFonts w:ascii="Arial" w:hAnsi="Arial" w:cs="Arial"/>
          <w:b/>
          <w:bCs w:val="0"/>
          <w:iCs w:val="0"/>
        </w:rPr>
        <w:t xml:space="preserve"> chodzący</w:t>
      </w:r>
      <w:r w:rsidR="007B4243">
        <w:rPr>
          <w:rFonts w:ascii="Arial" w:hAnsi="Arial" w:cs="Arial"/>
          <w:b/>
          <w:bCs w:val="0"/>
          <w:iCs w:val="0"/>
        </w:rPr>
        <w:t>ch</w:t>
      </w:r>
      <w:r w:rsidR="007B4243" w:rsidRPr="0007005A">
        <w:rPr>
          <w:rFonts w:ascii="Arial" w:hAnsi="Arial" w:cs="Arial"/>
        </w:rPr>
        <w:t xml:space="preserve"> </w:t>
      </w:r>
      <w:r w:rsidRPr="0007005A">
        <w:rPr>
          <w:rFonts w:ascii="Arial" w:hAnsi="Arial" w:cs="Arial"/>
          <w:lang w:val="pl-PL"/>
        </w:rPr>
        <w:t xml:space="preserve">– znak sprawy: </w:t>
      </w:r>
      <w:r w:rsidR="003D33EA" w:rsidRPr="003D33EA">
        <w:rPr>
          <w:rFonts w:ascii="Arial" w:hAnsi="Arial" w:cs="Arial"/>
          <w:b/>
          <w:lang w:val="pl-PL"/>
        </w:rPr>
        <w:t>ZP-KCK/3/2025</w:t>
      </w:r>
      <w:r w:rsidRPr="0007005A">
        <w:rPr>
          <w:rFonts w:ascii="Arial" w:hAnsi="Arial" w:cs="Arial"/>
          <w:lang w:val="pl-PL"/>
        </w:rPr>
        <w:t xml:space="preserve"> </w:t>
      </w:r>
      <w:r w:rsidRPr="0007005A">
        <w:rPr>
          <w:rFonts w:ascii="Arial" w:hAnsi="Arial" w:cs="Arial"/>
        </w:rPr>
        <w:t>oraz w celu archiwizacji dokumentacji dotyczącej tego postępowania</w:t>
      </w:r>
      <w:r w:rsidR="00B556D6" w:rsidRPr="0007005A">
        <w:rPr>
          <w:rFonts w:ascii="Arial" w:hAnsi="Arial" w:cs="Arial"/>
          <w:lang w:val="pl-PL"/>
        </w:rPr>
        <w:t>;</w:t>
      </w:r>
    </w:p>
    <w:p w14:paraId="394A8AF8" w14:textId="77777777" w:rsidR="00B556D6" w:rsidRPr="0007005A" w:rsidRDefault="00B556D6" w:rsidP="00F76122">
      <w:pPr>
        <w:pStyle w:val="Nagwek2"/>
        <w:numPr>
          <w:ilvl w:val="0"/>
          <w:numId w:val="22"/>
        </w:numPr>
        <w:spacing w:before="60" w:line="360" w:lineRule="auto"/>
        <w:ind w:left="1037" w:hanging="357"/>
        <w:rPr>
          <w:rFonts w:ascii="Arial" w:hAnsi="Arial" w:cs="Arial"/>
        </w:rPr>
      </w:pPr>
      <w:r w:rsidRPr="0007005A">
        <w:rPr>
          <w:rFonts w:ascii="Arial" w:hAnsi="Arial" w:cs="Arial"/>
          <w:lang w:val="pl-PL"/>
        </w:rPr>
        <w:t xml:space="preserve">odbiorcami przekazanych przez Wykonawcę danych osobowych będą osoby lub podmioty, którym zostanie udostępniona dokumentacja postępowania w oparciu o art. 18 oraz art. 74 ust. 1 ustawy </w:t>
      </w:r>
      <w:proofErr w:type="spellStart"/>
      <w:r w:rsidRPr="0007005A">
        <w:rPr>
          <w:rFonts w:ascii="Arial" w:hAnsi="Arial" w:cs="Arial"/>
          <w:lang w:val="pl-PL"/>
        </w:rPr>
        <w:t>Pzp</w:t>
      </w:r>
      <w:proofErr w:type="spellEnd"/>
      <w:r w:rsidRPr="0007005A">
        <w:rPr>
          <w:rFonts w:ascii="Arial" w:hAnsi="Arial" w:cs="Arial"/>
          <w:lang w:val="pl-PL"/>
        </w:rPr>
        <w:t>;</w:t>
      </w:r>
    </w:p>
    <w:p w14:paraId="7BC22122" w14:textId="77777777" w:rsidR="00B556D6" w:rsidRPr="0007005A" w:rsidRDefault="00B556D6" w:rsidP="00F76122">
      <w:pPr>
        <w:pStyle w:val="Nagwek2"/>
        <w:numPr>
          <w:ilvl w:val="0"/>
          <w:numId w:val="22"/>
        </w:numPr>
        <w:spacing w:before="60" w:line="360" w:lineRule="auto"/>
        <w:ind w:left="1037" w:hanging="357"/>
        <w:rPr>
          <w:rFonts w:ascii="Arial" w:hAnsi="Arial" w:cs="Arial"/>
        </w:rPr>
      </w:pPr>
      <w:r w:rsidRPr="0007005A">
        <w:rPr>
          <w:rFonts w:ascii="Arial" w:hAnsi="Arial" w:cs="Arial"/>
          <w:lang w:val="pl-PL"/>
        </w:rPr>
        <w:t xml:space="preserve">dane osobowe Wykonawcy będą przechowywane, zgodnie z art. 78 ustawy </w:t>
      </w:r>
      <w:proofErr w:type="spellStart"/>
      <w:r w:rsidRPr="0007005A">
        <w:rPr>
          <w:rFonts w:ascii="Arial" w:hAnsi="Arial" w:cs="Arial"/>
          <w:lang w:val="pl-PL"/>
        </w:rPr>
        <w:t>Pzp</w:t>
      </w:r>
      <w:proofErr w:type="spellEnd"/>
      <w:r w:rsidRPr="0007005A">
        <w:rPr>
          <w:rFonts w:ascii="Arial" w:hAnsi="Arial" w:cs="Arial"/>
          <w:lang w:val="pl-PL"/>
        </w:rPr>
        <w:t>, przez okres 4 lat od dnia zakończenia postępowania o udzielenie zamówienia, a jeżeli okres obowiązywania umowy w sprawie zamówienia publicznego przekracza 4 lata, okres przechowywania obejmuje cały okres obowiązywania umowy.</w:t>
      </w:r>
    </w:p>
    <w:p w14:paraId="617E1BC5" w14:textId="77777777" w:rsidR="00930133" w:rsidRPr="0007005A" w:rsidRDefault="00B556D6" w:rsidP="008E7850">
      <w:pPr>
        <w:pStyle w:val="Nagwek2"/>
        <w:spacing w:line="360" w:lineRule="auto"/>
        <w:rPr>
          <w:rFonts w:ascii="Arial" w:hAnsi="Arial" w:cs="Arial"/>
        </w:rPr>
      </w:pPr>
      <w:r w:rsidRPr="0007005A">
        <w:rPr>
          <w:rFonts w:ascii="Arial" w:hAnsi="Arial" w:cs="Arial"/>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6"/>
      <w:r w:rsidRPr="0007005A">
        <w:rPr>
          <w:rFonts w:ascii="Arial" w:hAnsi="Arial" w:cs="Arial"/>
          <w:lang w:val="pl-PL"/>
        </w:rPr>
        <w:t>:</w:t>
      </w:r>
    </w:p>
    <w:p w14:paraId="3DFC4FAD" w14:textId="77777777" w:rsidR="00B556D6" w:rsidRPr="0007005A" w:rsidRDefault="00B556D6" w:rsidP="00F76122">
      <w:pPr>
        <w:pStyle w:val="Nagwek2"/>
        <w:numPr>
          <w:ilvl w:val="0"/>
          <w:numId w:val="23"/>
        </w:numPr>
        <w:spacing w:before="60" w:line="360" w:lineRule="auto"/>
        <w:ind w:left="1037" w:hanging="357"/>
        <w:rPr>
          <w:rFonts w:ascii="Arial" w:hAnsi="Arial" w:cs="Arial"/>
        </w:rPr>
      </w:pPr>
      <w:r w:rsidRPr="0007005A">
        <w:rPr>
          <w:rFonts w:ascii="Arial" w:hAnsi="Arial" w:cs="Arial"/>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3896409" w14:textId="77777777" w:rsidR="00B556D6" w:rsidRPr="0007005A" w:rsidRDefault="00B556D6" w:rsidP="00F76122">
      <w:pPr>
        <w:pStyle w:val="Nagwek2"/>
        <w:numPr>
          <w:ilvl w:val="0"/>
          <w:numId w:val="23"/>
        </w:numPr>
        <w:spacing w:before="60" w:line="360" w:lineRule="auto"/>
        <w:ind w:left="1037" w:hanging="357"/>
        <w:rPr>
          <w:rFonts w:ascii="Arial" w:hAnsi="Arial" w:cs="Arial"/>
        </w:rPr>
      </w:pPr>
      <w:r w:rsidRPr="0007005A">
        <w:rPr>
          <w:rFonts w:ascii="Arial" w:hAnsi="Arial" w:cs="Arial"/>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8CF6BFD" w14:textId="77777777" w:rsidR="00603291" w:rsidRPr="0007005A" w:rsidRDefault="00B556D6" w:rsidP="008E7850">
      <w:pPr>
        <w:pStyle w:val="Nagwek2"/>
        <w:spacing w:line="360" w:lineRule="auto"/>
        <w:rPr>
          <w:rFonts w:ascii="Arial" w:hAnsi="Arial" w:cs="Arial"/>
        </w:rPr>
      </w:pPr>
      <w:r w:rsidRPr="0007005A">
        <w:rPr>
          <w:rFonts w:ascii="Arial" w:hAnsi="Arial" w:cs="Arial"/>
          <w:lang w:val="pl-PL"/>
        </w:rPr>
        <w:t>Zamawiający informuje, że;</w:t>
      </w:r>
    </w:p>
    <w:p w14:paraId="686E7DA8" w14:textId="77777777" w:rsidR="00B556D6" w:rsidRPr="0007005A" w:rsidRDefault="00B556D6" w:rsidP="00F76122">
      <w:pPr>
        <w:pStyle w:val="Nagwek2"/>
        <w:numPr>
          <w:ilvl w:val="0"/>
          <w:numId w:val="24"/>
        </w:numPr>
        <w:spacing w:before="60" w:line="360" w:lineRule="auto"/>
        <w:ind w:left="1037" w:hanging="357"/>
        <w:rPr>
          <w:rFonts w:ascii="Arial" w:hAnsi="Arial" w:cs="Arial"/>
        </w:rPr>
      </w:pPr>
      <w:r w:rsidRPr="0007005A">
        <w:rPr>
          <w:rFonts w:ascii="Arial" w:hAnsi="Arial" w:cs="Arial"/>
          <w:lang w:val="pl-PL"/>
        </w:rPr>
        <w:lastRenderedPageBreak/>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07005A">
        <w:rPr>
          <w:rFonts w:ascii="Arial" w:hAnsi="Arial" w:cs="Arial"/>
          <w:lang w:val="pl-PL"/>
        </w:rPr>
        <w:t>Pzp</w:t>
      </w:r>
      <w:proofErr w:type="spellEnd"/>
      <w:r w:rsidRPr="0007005A">
        <w:rPr>
          <w:rFonts w:ascii="Arial" w:hAnsi="Arial" w:cs="Arial"/>
          <w:lang w:val="pl-PL"/>
        </w:rPr>
        <w:t>, do upływu terminu na ich wniesienie;</w:t>
      </w:r>
    </w:p>
    <w:p w14:paraId="71D7916F" w14:textId="77777777" w:rsidR="00B556D6" w:rsidRPr="0007005A" w:rsidRDefault="00B556D6" w:rsidP="00F76122">
      <w:pPr>
        <w:pStyle w:val="Nagwek2"/>
        <w:numPr>
          <w:ilvl w:val="0"/>
          <w:numId w:val="24"/>
        </w:numPr>
        <w:spacing w:before="60" w:line="360" w:lineRule="auto"/>
        <w:ind w:left="1037" w:hanging="357"/>
        <w:rPr>
          <w:rFonts w:ascii="Arial" w:hAnsi="Arial" w:cs="Arial"/>
        </w:rPr>
      </w:pPr>
      <w:r w:rsidRPr="0007005A">
        <w:rPr>
          <w:rFonts w:ascii="Arial" w:hAnsi="Arial" w:cs="Arial"/>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5F355BE" w14:textId="77777777" w:rsidR="00B556D6" w:rsidRPr="0007005A" w:rsidRDefault="00B556D6" w:rsidP="00F76122">
      <w:pPr>
        <w:pStyle w:val="Nagwek2"/>
        <w:numPr>
          <w:ilvl w:val="0"/>
          <w:numId w:val="24"/>
        </w:numPr>
        <w:spacing w:before="60" w:line="360" w:lineRule="auto"/>
        <w:ind w:left="1037" w:hanging="357"/>
        <w:rPr>
          <w:rFonts w:ascii="Arial" w:hAnsi="Arial" w:cs="Arial"/>
        </w:rPr>
      </w:pPr>
      <w:r w:rsidRPr="0007005A">
        <w:rPr>
          <w:rFonts w:ascii="Arial" w:hAnsi="Arial" w:cs="Arial"/>
          <w:lang w:val="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32D5522" w14:textId="77777777" w:rsidR="00B556D6" w:rsidRPr="0007005A" w:rsidRDefault="00B556D6" w:rsidP="00F76122">
      <w:pPr>
        <w:pStyle w:val="Nagwek2"/>
        <w:numPr>
          <w:ilvl w:val="0"/>
          <w:numId w:val="24"/>
        </w:numPr>
        <w:spacing w:before="60" w:line="360" w:lineRule="auto"/>
        <w:ind w:left="1037" w:hanging="357"/>
        <w:rPr>
          <w:rFonts w:ascii="Arial" w:hAnsi="Arial" w:cs="Arial"/>
        </w:rPr>
      </w:pPr>
      <w:r w:rsidRPr="0007005A">
        <w:rPr>
          <w:rFonts w:ascii="Arial" w:hAnsi="Arial" w:cs="Arial"/>
          <w:lang w:val="pl-PL"/>
        </w:rPr>
        <w:t xml:space="preserve">skorzystanie przez osobę, której dane osobowe są przetwarzane, z uprawnienia, o którym mowa w art. 16 RODO (uprawnienie do sprostowania </w:t>
      </w:r>
      <w:r w:rsidRPr="0007005A">
        <w:rPr>
          <w:rFonts w:ascii="Arial" w:hAnsi="Arial" w:cs="Arial"/>
          <w:lang w:val="pl-PL"/>
        </w:rPr>
        <w:lastRenderedPageBreak/>
        <w:t>lub uzupełnienia danych osobowych), nie może naruszać integralności protokołu postępowania oraz jego załączników;</w:t>
      </w:r>
    </w:p>
    <w:p w14:paraId="4D27BD9C" w14:textId="77777777" w:rsidR="00B556D6" w:rsidRPr="0007005A" w:rsidRDefault="00B556D6" w:rsidP="00F76122">
      <w:pPr>
        <w:pStyle w:val="Nagwek2"/>
        <w:numPr>
          <w:ilvl w:val="0"/>
          <w:numId w:val="24"/>
        </w:numPr>
        <w:spacing w:before="60" w:line="360" w:lineRule="auto"/>
        <w:ind w:left="1037" w:hanging="357"/>
        <w:rPr>
          <w:rFonts w:ascii="Arial" w:hAnsi="Arial" w:cs="Arial"/>
        </w:rPr>
      </w:pPr>
      <w:r w:rsidRPr="0007005A">
        <w:rPr>
          <w:rFonts w:ascii="Arial" w:hAnsi="Arial" w:cs="Arial"/>
          <w:lang w:val="pl-PL"/>
        </w:rPr>
        <w:t>w postępowaniu o udzielenie zamówienia zgłoszenie żądania ograniczenia przetwarzania, o którym mowa w art. 18 ust. 1 RODO, nie ogranicza przetwarzania danych osobowych do czasu zakończenia tego postępowania;</w:t>
      </w:r>
    </w:p>
    <w:p w14:paraId="08A1F5B9" w14:textId="77777777" w:rsidR="00B556D6" w:rsidRPr="0007005A" w:rsidRDefault="00B556D6" w:rsidP="00F76122">
      <w:pPr>
        <w:pStyle w:val="Nagwek2"/>
        <w:numPr>
          <w:ilvl w:val="0"/>
          <w:numId w:val="24"/>
        </w:numPr>
        <w:spacing w:before="60" w:line="360" w:lineRule="auto"/>
        <w:ind w:left="1037" w:hanging="357"/>
        <w:rPr>
          <w:rFonts w:ascii="Arial" w:hAnsi="Arial" w:cs="Arial"/>
        </w:rPr>
      </w:pPr>
      <w:r w:rsidRPr="0007005A">
        <w:rPr>
          <w:rFonts w:ascii="Arial" w:hAnsi="Arial" w:cs="Arial"/>
          <w:lang w:val="pl-PL"/>
        </w:rPr>
        <w:t xml:space="preserve">w </w:t>
      </w:r>
      <w:r w:rsidR="00F2749C" w:rsidRPr="0007005A">
        <w:rPr>
          <w:rFonts w:ascii="Arial" w:hAnsi="Arial" w:cs="Arial"/>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07005A">
        <w:rPr>
          <w:rFonts w:ascii="Arial" w:hAnsi="Arial" w:cs="Arial"/>
          <w:lang w:val="pl-PL"/>
        </w:rPr>
        <w:t>.</w:t>
      </w:r>
    </w:p>
    <w:p w14:paraId="485C6AD6" w14:textId="77777777" w:rsidR="00F2749C" w:rsidRPr="0007005A" w:rsidRDefault="00F2749C" w:rsidP="008E7850">
      <w:pPr>
        <w:pStyle w:val="Nagwek2"/>
        <w:numPr>
          <w:ilvl w:val="0"/>
          <w:numId w:val="0"/>
        </w:numPr>
        <w:spacing w:line="360" w:lineRule="auto"/>
        <w:ind w:left="1040"/>
        <w:rPr>
          <w:rFonts w:ascii="Arial" w:hAnsi="Arial" w:cs="Arial"/>
        </w:rPr>
      </w:pPr>
    </w:p>
    <w:p w14:paraId="1C7B692A" w14:textId="77777777" w:rsidR="00603291" w:rsidRPr="0007005A" w:rsidRDefault="00603291" w:rsidP="008E7850">
      <w:pPr>
        <w:spacing w:before="60" w:after="120" w:line="360" w:lineRule="auto"/>
        <w:jc w:val="both"/>
        <w:rPr>
          <w:rFonts w:ascii="Arial" w:hAnsi="Arial" w:cs="Arial"/>
        </w:rPr>
      </w:pPr>
      <w:r w:rsidRPr="0007005A">
        <w:rPr>
          <w:rFonts w:ascii="Arial" w:hAnsi="Arial" w:cs="Arial"/>
          <w:b/>
        </w:rPr>
        <w:t>Załącznik</w:t>
      </w:r>
      <w:r w:rsidR="00930133" w:rsidRPr="0007005A">
        <w:rPr>
          <w:rFonts w:ascii="Arial" w:hAnsi="Arial" w:cs="Arial"/>
          <w:b/>
        </w:rPr>
        <w:t>i do SWZ</w:t>
      </w:r>
      <w:r w:rsidR="00930133" w:rsidRPr="0007005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14:paraId="5D6B4B8C" w14:textId="77777777" w:rsidTr="000D1AAA">
        <w:tc>
          <w:tcPr>
            <w:tcW w:w="828" w:type="dxa"/>
          </w:tcPr>
          <w:p w14:paraId="457E266E" w14:textId="77777777" w:rsidR="00603291" w:rsidRPr="00F76122" w:rsidRDefault="00603291" w:rsidP="008E7850">
            <w:pPr>
              <w:spacing w:before="60" w:after="120" w:line="360" w:lineRule="auto"/>
              <w:jc w:val="both"/>
              <w:rPr>
                <w:rFonts w:ascii="Arial" w:hAnsi="Arial" w:cs="Arial"/>
                <w:b/>
              </w:rPr>
            </w:pPr>
            <w:r w:rsidRPr="00F76122">
              <w:rPr>
                <w:rFonts w:ascii="Arial" w:hAnsi="Arial" w:cs="Arial"/>
                <w:b/>
              </w:rPr>
              <w:t>Nr</w:t>
            </w:r>
          </w:p>
        </w:tc>
        <w:tc>
          <w:tcPr>
            <w:tcW w:w="8636" w:type="dxa"/>
          </w:tcPr>
          <w:p w14:paraId="13953051" w14:textId="77777777" w:rsidR="00603291" w:rsidRPr="00F76122" w:rsidRDefault="00603291" w:rsidP="008E7850">
            <w:pPr>
              <w:spacing w:before="60" w:after="120" w:line="360" w:lineRule="auto"/>
              <w:jc w:val="both"/>
              <w:rPr>
                <w:rFonts w:ascii="Arial" w:hAnsi="Arial" w:cs="Arial"/>
                <w:b/>
              </w:rPr>
            </w:pPr>
            <w:r w:rsidRPr="00F76122">
              <w:rPr>
                <w:rFonts w:ascii="Arial" w:hAnsi="Arial" w:cs="Arial"/>
                <w:b/>
              </w:rPr>
              <w:t>Nazwa załącznika</w:t>
            </w:r>
          </w:p>
        </w:tc>
      </w:tr>
      <w:tr w:rsidR="003D33EA" w:rsidRPr="0007005A" w14:paraId="098A82C3" w14:textId="77777777" w:rsidTr="000D1AAA">
        <w:tc>
          <w:tcPr>
            <w:tcW w:w="828" w:type="dxa"/>
          </w:tcPr>
          <w:p w14:paraId="783E1592" w14:textId="77777777" w:rsidR="003D33EA" w:rsidRPr="0007005A" w:rsidRDefault="003D33EA" w:rsidP="006C2D93">
            <w:pPr>
              <w:spacing w:before="60" w:after="120" w:line="360" w:lineRule="auto"/>
              <w:jc w:val="both"/>
              <w:rPr>
                <w:rFonts w:ascii="Arial" w:hAnsi="Arial" w:cs="Arial"/>
                <w:b/>
              </w:rPr>
            </w:pPr>
            <w:r w:rsidRPr="003D33EA">
              <w:rPr>
                <w:rFonts w:ascii="Arial" w:hAnsi="Arial" w:cs="Arial"/>
              </w:rPr>
              <w:t>1</w:t>
            </w:r>
          </w:p>
        </w:tc>
        <w:tc>
          <w:tcPr>
            <w:tcW w:w="8636" w:type="dxa"/>
          </w:tcPr>
          <w:p w14:paraId="00CE6878" w14:textId="77777777" w:rsidR="003D33EA" w:rsidRPr="0007005A" w:rsidRDefault="003D33EA" w:rsidP="006C2D93">
            <w:pPr>
              <w:spacing w:before="60" w:after="120" w:line="360" w:lineRule="auto"/>
              <w:jc w:val="both"/>
              <w:rPr>
                <w:rFonts w:ascii="Arial" w:hAnsi="Arial" w:cs="Arial"/>
                <w:b/>
              </w:rPr>
            </w:pPr>
            <w:r w:rsidRPr="003D33EA">
              <w:rPr>
                <w:rFonts w:ascii="Arial" w:hAnsi="Arial" w:cs="Arial"/>
              </w:rPr>
              <w:t>Oświadczenie o niepodleganiu wykluczeniu oraz spełnianiu warunków udziału</w:t>
            </w:r>
          </w:p>
        </w:tc>
      </w:tr>
      <w:tr w:rsidR="003D33EA" w:rsidRPr="0007005A" w14:paraId="00AAB930" w14:textId="77777777" w:rsidTr="000D1AAA">
        <w:tc>
          <w:tcPr>
            <w:tcW w:w="828" w:type="dxa"/>
          </w:tcPr>
          <w:p w14:paraId="64C37E35" w14:textId="1546D7CF" w:rsidR="003D33EA" w:rsidRPr="000D1AAA" w:rsidRDefault="000D1AAA" w:rsidP="006C2D93">
            <w:pPr>
              <w:spacing w:before="60" w:after="120" w:line="360" w:lineRule="auto"/>
              <w:jc w:val="both"/>
              <w:rPr>
                <w:rFonts w:ascii="Arial" w:hAnsi="Arial" w:cs="Arial"/>
                <w:bCs/>
              </w:rPr>
            </w:pPr>
            <w:r w:rsidRPr="000D1AAA">
              <w:rPr>
                <w:rFonts w:ascii="Arial" w:hAnsi="Arial" w:cs="Arial"/>
                <w:bCs/>
              </w:rPr>
              <w:t>2</w:t>
            </w:r>
          </w:p>
        </w:tc>
        <w:tc>
          <w:tcPr>
            <w:tcW w:w="8636" w:type="dxa"/>
          </w:tcPr>
          <w:p w14:paraId="3ACDB522" w14:textId="77A0D2DB" w:rsidR="003D33EA" w:rsidRPr="0007005A" w:rsidRDefault="003D33EA" w:rsidP="006C2D93">
            <w:pPr>
              <w:spacing w:before="60" w:after="120" w:line="360" w:lineRule="auto"/>
              <w:jc w:val="both"/>
              <w:rPr>
                <w:rFonts w:ascii="Arial" w:hAnsi="Arial" w:cs="Arial"/>
                <w:b/>
              </w:rPr>
            </w:pPr>
            <w:r w:rsidRPr="003D33EA">
              <w:rPr>
                <w:rFonts w:ascii="Arial" w:hAnsi="Arial" w:cs="Arial"/>
              </w:rPr>
              <w:t xml:space="preserve">Wykaz dostaw </w:t>
            </w:r>
          </w:p>
        </w:tc>
      </w:tr>
      <w:tr w:rsidR="003D33EA" w:rsidRPr="0007005A" w14:paraId="3ABD1F48" w14:textId="77777777" w:rsidTr="000D1AAA">
        <w:tc>
          <w:tcPr>
            <w:tcW w:w="828" w:type="dxa"/>
          </w:tcPr>
          <w:p w14:paraId="308F2621" w14:textId="633F13AC" w:rsidR="003D33EA" w:rsidRPr="0007005A" w:rsidRDefault="000D1AAA" w:rsidP="006C2D93">
            <w:pPr>
              <w:spacing w:before="60" w:after="120" w:line="360" w:lineRule="auto"/>
              <w:jc w:val="both"/>
              <w:rPr>
                <w:rFonts w:ascii="Arial" w:hAnsi="Arial" w:cs="Arial"/>
                <w:b/>
              </w:rPr>
            </w:pPr>
            <w:r>
              <w:rPr>
                <w:rFonts w:ascii="Arial" w:hAnsi="Arial" w:cs="Arial"/>
              </w:rPr>
              <w:t>3</w:t>
            </w:r>
          </w:p>
        </w:tc>
        <w:tc>
          <w:tcPr>
            <w:tcW w:w="8636" w:type="dxa"/>
          </w:tcPr>
          <w:p w14:paraId="7EB68299" w14:textId="77777777" w:rsidR="003D33EA" w:rsidRPr="0007005A" w:rsidRDefault="003D33EA" w:rsidP="006C2D93">
            <w:pPr>
              <w:spacing w:before="60" w:after="120" w:line="360" w:lineRule="auto"/>
              <w:jc w:val="both"/>
              <w:rPr>
                <w:rFonts w:ascii="Arial" w:hAnsi="Arial" w:cs="Arial"/>
                <w:b/>
              </w:rPr>
            </w:pPr>
            <w:r w:rsidRPr="003D33EA">
              <w:rPr>
                <w:rFonts w:ascii="Arial" w:hAnsi="Arial" w:cs="Arial"/>
              </w:rPr>
              <w:t>Oświadczenie wykonawcy w sprawie grupy kapitałowej</w:t>
            </w:r>
          </w:p>
        </w:tc>
      </w:tr>
      <w:tr w:rsidR="003D33EA" w:rsidRPr="0007005A" w14:paraId="13AFCED7" w14:textId="77777777" w:rsidTr="000D1AAA">
        <w:tc>
          <w:tcPr>
            <w:tcW w:w="828" w:type="dxa"/>
          </w:tcPr>
          <w:p w14:paraId="3AEBEA63" w14:textId="4C1880DF" w:rsidR="003D33EA" w:rsidRPr="0007005A" w:rsidRDefault="000D1AAA" w:rsidP="006C2D93">
            <w:pPr>
              <w:spacing w:before="60" w:after="120" w:line="360" w:lineRule="auto"/>
              <w:jc w:val="both"/>
              <w:rPr>
                <w:rFonts w:ascii="Arial" w:hAnsi="Arial" w:cs="Arial"/>
                <w:b/>
              </w:rPr>
            </w:pPr>
            <w:r>
              <w:rPr>
                <w:rFonts w:ascii="Arial" w:hAnsi="Arial" w:cs="Arial"/>
              </w:rPr>
              <w:t>4</w:t>
            </w:r>
          </w:p>
        </w:tc>
        <w:tc>
          <w:tcPr>
            <w:tcW w:w="8636" w:type="dxa"/>
          </w:tcPr>
          <w:p w14:paraId="078BA7C4" w14:textId="77777777" w:rsidR="003D33EA" w:rsidRPr="0007005A" w:rsidRDefault="003D33EA" w:rsidP="006C2D93">
            <w:pPr>
              <w:spacing w:before="60" w:after="120" w:line="360" w:lineRule="auto"/>
              <w:jc w:val="both"/>
              <w:rPr>
                <w:rFonts w:ascii="Arial" w:hAnsi="Arial" w:cs="Arial"/>
                <w:b/>
              </w:rPr>
            </w:pPr>
            <w:r w:rsidRPr="003D33EA">
              <w:rPr>
                <w:rFonts w:ascii="Arial" w:hAnsi="Arial" w:cs="Arial"/>
              </w:rPr>
              <w:t>Wzór oferty na dostawy</w:t>
            </w:r>
          </w:p>
        </w:tc>
      </w:tr>
      <w:tr w:rsidR="003D33EA" w:rsidRPr="0007005A" w14:paraId="76799E6E" w14:textId="77777777" w:rsidTr="000D1AAA">
        <w:tc>
          <w:tcPr>
            <w:tcW w:w="828" w:type="dxa"/>
          </w:tcPr>
          <w:p w14:paraId="5A9ED044" w14:textId="2CA309F5" w:rsidR="003D33EA" w:rsidRPr="0007005A" w:rsidRDefault="000D1AAA" w:rsidP="006C2D93">
            <w:pPr>
              <w:spacing w:before="60" w:after="120" w:line="360" w:lineRule="auto"/>
              <w:jc w:val="both"/>
              <w:rPr>
                <w:rFonts w:ascii="Arial" w:hAnsi="Arial" w:cs="Arial"/>
                <w:b/>
              </w:rPr>
            </w:pPr>
            <w:r>
              <w:rPr>
                <w:rFonts w:ascii="Arial" w:hAnsi="Arial" w:cs="Arial"/>
              </w:rPr>
              <w:t>5</w:t>
            </w:r>
          </w:p>
        </w:tc>
        <w:tc>
          <w:tcPr>
            <w:tcW w:w="8636" w:type="dxa"/>
          </w:tcPr>
          <w:p w14:paraId="19A8A975" w14:textId="77777777" w:rsidR="003D33EA" w:rsidRPr="0007005A" w:rsidRDefault="003D33EA" w:rsidP="006C2D93">
            <w:pPr>
              <w:spacing w:before="60" w:after="120" w:line="360" w:lineRule="auto"/>
              <w:jc w:val="both"/>
              <w:rPr>
                <w:rFonts w:ascii="Arial" w:hAnsi="Arial" w:cs="Arial"/>
                <w:b/>
              </w:rPr>
            </w:pPr>
            <w:r w:rsidRPr="003D33EA">
              <w:rPr>
                <w:rFonts w:ascii="Arial" w:hAnsi="Arial" w:cs="Arial"/>
              </w:rPr>
              <w:t>Wzór umowy na dostawy</w:t>
            </w:r>
          </w:p>
        </w:tc>
      </w:tr>
      <w:tr w:rsidR="000D1AAA" w:rsidRPr="0007005A" w14:paraId="35CF8A21" w14:textId="77777777" w:rsidTr="000D1AAA">
        <w:tc>
          <w:tcPr>
            <w:tcW w:w="828" w:type="dxa"/>
          </w:tcPr>
          <w:p w14:paraId="0F5EE581" w14:textId="75F2D2ED" w:rsidR="000D1AAA" w:rsidRDefault="000D1AAA" w:rsidP="006C2D93">
            <w:pPr>
              <w:spacing w:before="60" w:after="120" w:line="360" w:lineRule="auto"/>
              <w:jc w:val="both"/>
              <w:rPr>
                <w:rFonts w:ascii="Arial" w:hAnsi="Arial" w:cs="Arial"/>
              </w:rPr>
            </w:pPr>
            <w:r>
              <w:rPr>
                <w:rFonts w:ascii="Arial" w:hAnsi="Arial" w:cs="Arial"/>
              </w:rPr>
              <w:t>6</w:t>
            </w:r>
          </w:p>
        </w:tc>
        <w:tc>
          <w:tcPr>
            <w:tcW w:w="8636" w:type="dxa"/>
          </w:tcPr>
          <w:p w14:paraId="46974F71" w14:textId="0309A086" w:rsidR="000D1AAA" w:rsidRPr="003D33EA" w:rsidRDefault="000D1AAA" w:rsidP="006C2D93">
            <w:pPr>
              <w:spacing w:before="60" w:after="120" w:line="360" w:lineRule="auto"/>
              <w:jc w:val="both"/>
              <w:rPr>
                <w:rFonts w:ascii="Arial" w:hAnsi="Arial" w:cs="Arial"/>
              </w:rPr>
            </w:pPr>
            <w:r>
              <w:rPr>
                <w:rFonts w:ascii="Arial" w:hAnsi="Arial" w:cs="Arial"/>
              </w:rPr>
              <w:t xml:space="preserve">Rzut </w:t>
            </w:r>
            <w:proofErr w:type="spellStart"/>
            <w:r>
              <w:rPr>
                <w:rFonts w:ascii="Arial" w:hAnsi="Arial" w:cs="Arial"/>
              </w:rPr>
              <w:t>foyer</w:t>
            </w:r>
            <w:proofErr w:type="spellEnd"/>
          </w:p>
        </w:tc>
      </w:tr>
      <w:tr w:rsidR="000D1AAA" w:rsidRPr="0007005A" w14:paraId="6ED0BAAF" w14:textId="77777777" w:rsidTr="000D1AAA">
        <w:tc>
          <w:tcPr>
            <w:tcW w:w="828" w:type="dxa"/>
          </w:tcPr>
          <w:p w14:paraId="6E7176CB" w14:textId="5896B36C" w:rsidR="000D1AAA" w:rsidRDefault="000D1AAA" w:rsidP="006C2D93">
            <w:pPr>
              <w:spacing w:before="60" w:after="120" w:line="360" w:lineRule="auto"/>
              <w:jc w:val="both"/>
              <w:rPr>
                <w:rFonts w:ascii="Arial" w:hAnsi="Arial" w:cs="Arial"/>
              </w:rPr>
            </w:pPr>
            <w:r>
              <w:rPr>
                <w:rFonts w:ascii="Arial" w:hAnsi="Arial" w:cs="Arial"/>
              </w:rPr>
              <w:t>7</w:t>
            </w:r>
          </w:p>
        </w:tc>
        <w:tc>
          <w:tcPr>
            <w:tcW w:w="8636" w:type="dxa"/>
          </w:tcPr>
          <w:p w14:paraId="11E73B0A" w14:textId="7BD82EB6" w:rsidR="000D1AAA" w:rsidRDefault="000D1AAA" w:rsidP="006C2D93">
            <w:pPr>
              <w:spacing w:before="60" w:after="120" w:line="360" w:lineRule="auto"/>
              <w:jc w:val="both"/>
              <w:rPr>
                <w:rFonts w:ascii="Arial" w:hAnsi="Arial" w:cs="Arial"/>
              </w:rPr>
            </w:pPr>
            <w:r>
              <w:rPr>
                <w:rFonts w:ascii="Arial" w:hAnsi="Arial" w:cs="Arial"/>
              </w:rPr>
              <w:t xml:space="preserve">Zdjęcia </w:t>
            </w:r>
            <w:proofErr w:type="spellStart"/>
            <w:r>
              <w:rPr>
                <w:rFonts w:ascii="Arial" w:hAnsi="Arial" w:cs="Arial"/>
              </w:rPr>
              <w:t>foyer</w:t>
            </w:r>
            <w:proofErr w:type="spellEnd"/>
          </w:p>
        </w:tc>
      </w:tr>
    </w:tbl>
    <w:p w14:paraId="32BFD341" w14:textId="77777777" w:rsidR="00EB7871" w:rsidRPr="0007005A" w:rsidRDefault="00EB7871" w:rsidP="00F76122">
      <w:pPr>
        <w:pStyle w:val="Nagwek1"/>
        <w:numPr>
          <w:ilvl w:val="0"/>
          <w:numId w:val="0"/>
        </w:numPr>
        <w:spacing w:line="360" w:lineRule="auto"/>
        <w:rPr>
          <w:rFonts w:ascii="Arial" w:hAnsi="Arial" w:cs="Arial"/>
        </w:rPr>
      </w:pPr>
    </w:p>
    <w:sectPr w:rsidR="00EB7871" w:rsidRPr="0007005A">
      <w:headerReference w:type="default" r:id="rId9"/>
      <w:footerReference w:type="default" r:id="rId10"/>
      <w:headerReference w:type="first" r:id="rId11"/>
      <w:foot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536A5" w14:textId="77777777" w:rsidR="00F66365" w:rsidRDefault="00F66365">
      <w:r>
        <w:separator/>
      </w:r>
    </w:p>
  </w:endnote>
  <w:endnote w:type="continuationSeparator" w:id="0">
    <w:p w14:paraId="6C6E914E" w14:textId="77777777" w:rsidR="00F66365" w:rsidRDefault="00F6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8C43" w14:textId="11E10957" w:rsidR="00D35830" w:rsidRPr="00132584" w:rsidRDefault="005440FB">
    <w:pPr>
      <w:pStyle w:val="Stopka"/>
      <w:rPr>
        <w:rFonts w:ascii="Arial" w:hAnsi="Arial" w:cs="Arial"/>
        <w:sz w:val="18"/>
        <w:szCs w:val="18"/>
      </w:rPr>
    </w:pPr>
    <w:r w:rsidRPr="00132584">
      <w:rPr>
        <w:rFonts w:ascii="Arial" w:hAnsi="Arial" w:cs="Arial"/>
        <w:noProof/>
        <w:sz w:val="18"/>
        <w:szCs w:val="18"/>
      </w:rPr>
      <mc:AlternateContent>
        <mc:Choice Requires="wps">
          <w:drawing>
            <wp:anchor distT="0" distB="0" distL="114300" distR="114300" simplePos="0" relativeHeight="251657216" behindDoc="0" locked="0" layoutInCell="1" allowOverlap="1" wp14:anchorId="78722C91" wp14:editId="32982570">
              <wp:simplePos x="0" y="0"/>
              <wp:positionH relativeFrom="column">
                <wp:posOffset>0</wp:posOffset>
              </wp:positionH>
              <wp:positionV relativeFrom="paragraph">
                <wp:posOffset>64135</wp:posOffset>
              </wp:positionV>
              <wp:extent cx="5829300" cy="0"/>
              <wp:effectExtent l="9525" t="6985" r="9525" b="12065"/>
              <wp:wrapNone/>
              <wp:docPr id="10406830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C271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FF6A4B7" w14:textId="77777777" w:rsidR="00D35830" w:rsidRDefault="00D35830">
    <w:pPr>
      <w:pStyle w:val="Stopka"/>
      <w:tabs>
        <w:tab w:val="clear" w:pos="4536"/>
        <w:tab w:val="right" w:pos="9000"/>
      </w:tabs>
      <w:rPr>
        <w:rStyle w:val="Numerstrony"/>
        <w:rFonts w:ascii="Arial" w:hAnsi="Arial" w:cs="Arial"/>
        <w:sz w:val="18"/>
        <w:szCs w:val="18"/>
      </w:rPr>
    </w:pPr>
    <w:r w:rsidRPr="00132584">
      <w:rPr>
        <w:rFonts w:ascii="Arial" w:hAnsi="Arial" w:cs="Arial"/>
        <w:sz w:val="18"/>
        <w:szCs w:val="18"/>
      </w:rPr>
      <w:t xml:space="preserve">System </w:t>
    </w:r>
    <w:proofErr w:type="spellStart"/>
    <w:r w:rsidRPr="00132584">
      <w:rPr>
        <w:rFonts w:ascii="Arial" w:hAnsi="Arial" w:cs="Arial"/>
        <w:sz w:val="18"/>
        <w:szCs w:val="18"/>
      </w:rPr>
      <w:t>ProPublico</w:t>
    </w:r>
    <w:proofErr w:type="spellEnd"/>
    <w:r w:rsidRPr="00132584">
      <w:rPr>
        <w:rFonts w:ascii="Arial" w:hAnsi="Arial" w:cs="Arial"/>
        <w:sz w:val="18"/>
        <w:szCs w:val="18"/>
      </w:rPr>
      <w:t xml:space="preserve"> © </w:t>
    </w:r>
    <w:proofErr w:type="spellStart"/>
    <w:r w:rsidRPr="00132584">
      <w:rPr>
        <w:rFonts w:ascii="Arial" w:hAnsi="Arial" w:cs="Arial"/>
        <w:sz w:val="18"/>
        <w:szCs w:val="18"/>
      </w:rPr>
      <w:t>Datacomp</w:t>
    </w:r>
    <w:proofErr w:type="spellEnd"/>
    <w:r w:rsidR="00FD05BF" w:rsidRPr="00132584">
      <w:rPr>
        <w:rFonts w:ascii="Arial" w:hAnsi="Arial" w:cs="Arial"/>
        <w:sz w:val="18"/>
        <w:szCs w:val="18"/>
      </w:rPr>
      <w:t xml:space="preserve"> IT</w:t>
    </w:r>
    <w:r w:rsidRPr="00132584">
      <w:rPr>
        <w:rFonts w:ascii="Arial" w:hAnsi="Arial" w:cs="Arial"/>
        <w:sz w:val="18"/>
        <w:szCs w:val="18"/>
      </w:rPr>
      <w:tab/>
      <w:t xml:space="preserve">Strona: </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PAGE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4</w:t>
    </w:r>
    <w:r w:rsidRPr="00132584">
      <w:rPr>
        <w:rStyle w:val="Numerstrony"/>
        <w:rFonts w:ascii="Arial" w:hAnsi="Arial" w:cs="Arial"/>
        <w:sz w:val="18"/>
        <w:szCs w:val="18"/>
      </w:rPr>
      <w:fldChar w:fldCharType="end"/>
    </w:r>
    <w:r w:rsidRPr="00132584">
      <w:rPr>
        <w:rStyle w:val="Numerstrony"/>
        <w:rFonts w:ascii="Arial" w:hAnsi="Arial" w:cs="Arial"/>
        <w:sz w:val="18"/>
        <w:szCs w:val="18"/>
      </w:rPr>
      <w:t>/</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NUMPAGES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21</w:t>
    </w:r>
    <w:r w:rsidRPr="00132584">
      <w:rPr>
        <w:rStyle w:val="Numerstrony"/>
        <w:rFonts w:ascii="Arial" w:hAnsi="Arial" w:cs="Arial"/>
        <w:sz w:val="18"/>
        <w:szCs w:val="18"/>
      </w:rPr>
      <w:fldChar w:fldCharType="end"/>
    </w:r>
  </w:p>
  <w:p w14:paraId="6BC4409E" w14:textId="77777777" w:rsidR="0075174A" w:rsidRPr="0075174A" w:rsidRDefault="0075174A" w:rsidP="0075174A">
    <w:pPr>
      <w:tabs>
        <w:tab w:val="center" w:pos="4536"/>
        <w:tab w:val="right" w:pos="9072"/>
      </w:tabs>
      <w:jc w:val="both"/>
      <w:rPr>
        <w:rFonts w:ascii="Aptos" w:eastAsia="Aptos" w:hAnsi="Aptos"/>
        <w:kern w:val="2"/>
        <w:sz w:val="16"/>
        <w:szCs w:val="16"/>
        <w:lang w:eastAsia="en-US"/>
      </w:rPr>
    </w:pPr>
    <w:r w:rsidRPr="0075174A">
      <w:rPr>
        <w:rFonts w:ascii="Aptos" w:eastAsia="Aptos" w:hAnsi="Aptos"/>
        <w:kern w:val="2"/>
        <w:sz w:val="16"/>
        <w:szCs w:val="16"/>
        <w:lang w:eastAsia="en-US"/>
      </w:rPr>
      <w:t>Projekt „Projektowanie uniwersalne kultury – dostępność w instytucjach kultury”, realizowany jest w ramach programu Fundusze Europejskie dla Rozwoju Społecznego 2021-2027, współfinansowanego ze środków Europejskiego Funduszu Społecznego Plus, w ramach Priorytetu III Dostępność i usługi dla osób z niepełnosprawnościami Działanie nr 3.3 Systemowa poprawa dostępności</w:t>
    </w:r>
  </w:p>
  <w:p w14:paraId="62EFEB6D" w14:textId="77777777" w:rsidR="0075174A" w:rsidRPr="0075174A" w:rsidRDefault="0075174A" w:rsidP="0075174A">
    <w:pPr>
      <w:tabs>
        <w:tab w:val="center" w:pos="4536"/>
        <w:tab w:val="right" w:pos="9072"/>
      </w:tabs>
      <w:jc w:val="both"/>
      <w:rPr>
        <w:rFonts w:ascii="Aptos" w:eastAsia="Aptos" w:hAnsi="Aptos"/>
        <w:kern w:val="2"/>
        <w:sz w:val="16"/>
        <w:szCs w:val="16"/>
        <w:lang w:eastAsia="en-US"/>
      </w:rPr>
    </w:pPr>
    <w:r w:rsidRPr="0075174A">
      <w:rPr>
        <w:rFonts w:ascii="Aptos" w:eastAsia="Aptos" w:hAnsi="Aptos"/>
        <w:kern w:val="2"/>
        <w:sz w:val="16"/>
        <w:szCs w:val="16"/>
        <w:lang w:eastAsia="en-US"/>
      </w:rPr>
      <w:t xml:space="preserve">e-mail: </w:t>
    </w:r>
    <w:hyperlink r:id="rId1" w:history="1">
      <w:r w:rsidRPr="0075174A">
        <w:rPr>
          <w:rFonts w:ascii="Aptos" w:eastAsia="Aptos" w:hAnsi="Aptos"/>
          <w:color w:val="467886"/>
          <w:kern w:val="2"/>
          <w:sz w:val="16"/>
          <w:szCs w:val="16"/>
          <w:u w:val="single"/>
          <w:lang w:eastAsia="en-US"/>
        </w:rPr>
        <w:t>projektowanieuniwersalne@nck.pl</w:t>
      </w:r>
    </w:hyperlink>
  </w:p>
  <w:p w14:paraId="25216EE9" w14:textId="77777777" w:rsidR="0075174A" w:rsidRPr="00132584" w:rsidRDefault="0075174A">
    <w:pPr>
      <w:pStyle w:val="Stopka"/>
      <w:tabs>
        <w:tab w:val="clear" w:pos="4536"/>
        <w:tab w:val="right" w:pos="900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1303" w14:textId="77777777" w:rsidR="004A224B" w:rsidRPr="004A224B" w:rsidRDefault="004A224B" w:rsidP="004A224B">
    <w:pPr>
      <w:tabs>
        <w:tab w:val="center" w:pos="4536"/>
        <w:tab w:val="right" w:pos="9072"/>
      </w:tabs>
      <w:jc w:val="both"/>
      <w:rPr>
        <w:rFonts w:ascii="Aptos" w:eastAsia="Aptos" w:hAnsi="Aptos"/>
        <w:kern w:val="2"/>
        <w:sz w:val="18"/>
        <w:szCs w:val="18"/>
        <w:lang w:eastAsia="en-US"/>
      </w:rPr>
    </w:pPr>
    <w:r w:rsidRPr="004A224B">
      <w:rPr>
        <w:rFonts w:ascii="Aptos" w:eastAsia="Aptos" w:hAnsi="Aptos"/>
        <w:kern w:val="2"/>
        <w:sz w:val="18"/>
        <w:szCs w:val="18"/>
        <w:lang w:eastAsia="en-US"/>
      </w:rPr>
      <w:t>Projekt „Projektowanie uniwersalne kultury – dostępność w instytucjach kultury”, realizowany jest w ramach programu Fundusze Europejskie dla Rozwoju Społecznego 2021-2027, współfinansowanego ze środków Europejskiego Funduszu Społecznego Plus, w ramach Priorytetu III Dostępność i usługi dla osób z niepełnosprawnościami Działanie nr 3.3 Systemowa poprawa dostępności</w:t>
    </w:r>
  </w:p>
  <w:p w14:paraId="1FDD2159" w14:textId="77777777" w:rsidR="004A224B" w:rsidRPr="004A224B" w:rsidRDefault="004A224B" w:rsidP="004A224B">
    <w:pPr>
      <w:tabs>
        <w:tab w:val="center" w:pos="4536"/>
        <w:tab w:val="right" w:pos="9072"/>
      </w:tabs>
      <w:rPr>
        <w:rFonts w:ascii="Aptos" w:eastAsia="Aptos" w:hAnsi="Aptos"/>
        <w:kern w:val="2"/>
        <w:sz w:val="18"/>
        <w:szCs w:val="18"/>
        <w:lang w:eastAsia="en-US"/>
      </w:rPr>
    </w:pPr>
    <w:r w:rsidRPr="004A224B">
      <w:rPr>
        <w:rFonts w:ascii="Aptos" w:eastAsia="Aptos" w:hAnsi="Aptos"/>
        <w:kern w:val="2"/>
        <w:sz w:val="18"/>
        <w:szCs w:val="18"/>
        <w:lang w:eastAsia="en-US"/>
      </w:rPr>
      <w:t xml:space="preserve">e-mail: </w:t>
    </w:r>
    <w:hyperlink r:id="rId1" w:history="1">
      <w:r w:rsidRPr="004A224B">
        <w:rPr>
          <w:rFonts w:ascii="Aptos" w:eastAsia="Aptos" w:hAnsi="Aptos"/>
          <w:color w:val="467886"/>
          <w:kern w:val="2"/>
          <w:sz w:val="18"/>
          <w:szCs w:val="18"/>
          <w:u w:val="single"/>
          <w:lang w:eastAsia="en-US"/>
        </w:rPr>
        <w:t>projektowanieuniwersalne@nck.pl</w:t>
      </w:r>
    </w:hyperlink>
  </w:p>
  <w:p w14:paraId="3104E2B7" w14:textId="77777777" w:rsidR="003D33EA" w:rsidRDefault="003D33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2D1A" w14:textId="77777777" w:rsidR="00F66365" w:rsidRDefault="00F66365">
      <w:r>
        <w:separator/>
      </w:r>
    </w:p>
  </w:footnote>
  <w:footnote w:type="continuationSeparator" w:id="0">
    <w:p w14:paraId="3D500108" w14:textId="77777777" w:rsidR="00F66365" w:rsidRDefault="00F6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8D90" w14:textId="78FF4B06" w:rsidR="0075174A" w:rsidRDefault="005440FB">
    <w:pPr>
      <w:pStyle w:val="Nagwek"/>
      <w:jc w:val="center"/>
      <w:rPr>
        <w:sz w:val="18"/>
        <w:szCs w:val="18"/>
      </w:rPr>
    </w:pPr>
    <w:r w:rsidRPr="0075174A">
      <w:rPr>
        <w:noProof/>
      </w:rPr>
      <w:drawing>
        <wp:inline distT="0" distB="0" distL="0" distR="0" wp14:anchorId="0B31FC2F" wp14:editId="671057A5">
          <wp:extent cx="5906770" cy="79248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6770" cy="792480"/>
                  </a:xfrm>
                  <a:prstGeom prst="rect">
                    <a:avLst/>
                  </a:prstGeom>
                  <a:noFill/>
                  <a:ln>
                    <a:noFill/>
                  </a:ln>
                </pic:spPr>
              </pic:pic>
            </a:graphicData>
          </a:graphic>
        </wp:inline>
      </w:drawing>
    </w:r>
  </w:p>
  <w:p w14:paraId="2D39743D" w14:textId="4374FBB1" w:rsidR="00D35830" w:rsidRDefault="00D35830">
    <w:pPr>
      <w:pStyle w:val="Nagwek"/>
      <w:jc w:val="center"/>
      <w:rPr>
        <w:sz w:val="18"/>
        <w:szCs w:val="18"/>
      </w:rPr>
    </w:pPr>
    <w:r>
      <w:rPr>
        <w:sz w:val="18"/>
        <w:szCs w:val="18"/>
      </w:rPr>
      <w:t>S</w:t>
    </w:r>
    <w:r w:rsidR="00277E7E">
      <w:rPr>
        <w:sz w:val="18"/>
        <w:szCs w:val="18"/>
      </w:rPr>
      <w:t>WZ</w:t>
    </w:r>
  </w:p>
  <w:p w14:paraId="102D0D79" w14:textId="068B3788" w:rsidR="00D35830" w:rsidRDefault="003D33EA">
    <w:pPr>
      <w:pStyle w:val="Nagwek"/>
      <w:jc w:val="center"/>
      <w:rPr>
        <w:sz w:val="18"/>
        <w:szCs w:val="18"/>
      </w:rPr>
    </w:pPr>
    <w:r>
      <w:rPr>
        <w:sz w:val="18"/>
        <w:szCs w:val="18"/>
      </w:rPr>
      <w:t xml:space="preserve">Dostawa i montaż platformy pionowej - podnośnika pionowego przy klatce schodowej na Dużym </w:t>
    </w:r>
    <w:proofErr w:type="spellStart"/>
    <w:r>
      <w:rPr>
        <w:sz w:val="18"/>
        <w:szCs w:val="18"/>
      </w:rPr>
      <w:t>Foyer</w:t>
    </w:r>
    <w:proofErr w:type="spellEnd"/>
    <w:r>
      <w:rPr>
        <w:sz w:val="18"/>
        <w:szCs w:val="18"/>
      </w:rPr>
      <w:t xml:space="preserve"> KCK z przeznaczeniem dla osób z niepełnosprawnością w tym </w:t>
    </w:r>
    <w:r w:rsidR="007B4243">
      <w:rPr>
        <w:sz w:val="18"/>
        <w:szCs w:val="18"/>
      </w:rPr>
      <w:t xml:space="preserve">użytkowników </w:t>
    </w:r>
    <w:r>
      <w:rPr>
        <w:sz w:val="18"/>
        <w:szCs w:val="18"/>
      </w:rPr>
      <w:t xml:space="preserve">wózków, jak i </w:t>
    </w:r>
    <w:r w:rsidR="007B4243">
      <w:rPr>
        <w:sz w:val="18"/>
        <w:szCs w:val="18"/>
      </w:rPr>
      <w:t xml:space="preserve">osób </w:t>
    </w:r>
    <w:r>
      <w:rPr>
        <w:sz w:val="18"/>
        <w:szCs w:val="18"/>
      </w:rPr>
      <w:t>chodzący</w:t>
    </w:r>
    <w:r w:rsidR="007B4243">
      <w:rPr>
        <w:sz w:val="18"/>
        <w:szCs w:val="18"/>
      </w:rPr>
      <w:t>ch</w:t>
    </w:r>
  </w:p>
  <w:p w14:paraId="2B6A9A9C" w14:textId="4D39DDDB" w:rsidR="00D35830" w:rsidRDefault="005440FB">
    <w:pPr>
      <w:pStyle w:val="Nagwek"/>
    </w:pPr>
    <w:r>
      <w:rPr>
        <w:noProof/>
      </w:rPr>
      <mc:AlternateContent>
        <mc:Choice Requires="wps">
          <w:drawing>
            <wp:anchor distT="0" distB="0" distL="114300" distR="114300" simplePos="0" relativeHeight="251658240" behindDoc="0" locked="0" layoutInCell="1" allowOverlap="1" wp14:anchorId="114AAA41" wp14:editId="1EDE323C">
              <wp:simplePos x="0" y="0"/>
              <wp:positionH relativeFrom="column">
                <wp:posOffset>0</wp:posOffset>
              </wp:positionH>
              <wp:positionV relativeFrom="paragraph">
                <wp:posOffset>46355</wp:posOffset>
              </wp:positionV>
              <wp:extent cx="5943600" cy="0"/>
              <wp:effectExtent l="9525" t="8255" r="9525" b="10795"/>
              <wp:wrapNone/>
              <wp:docPr id="14927203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4DB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3EA7" w14:textId="6C1345DA" w:rsidR="003D33EA" w:rsidRDefault="005440FB">
    <w:pPr>
      <w:pStyle w:val="Nagwek"/>
    </w:pPr>
    <w:r>
      <w:rPr>
        <w:noProof/>
      </w:rPr>
      <w:drawing>
        <wp:inline distT="0" distB="0" distL="0" distR="0" wp14:anchorId="0F8B6D3F" wp14:editId="42A26BED">
          <wp:extent cx="5761355" cy="79248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667"/>
    <w:multiLevelType w:val="hybridMultilevel"/>
    <w:tmpl w:val="6758F93E"/>
    <w:lvl w:ilvl="0" w:tplc="47FCF9BE">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2B438F1"/>
    <w:multiLevelType w:val="hybridMultilevel"/>
    <w:tmpl w:val="45C62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BB0729"/>
    <w:multiLevelType w:val="hybridMultilevel"/>
    <w:tmpl w:val="BE2AE7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EE3197E"/>
    <w:multiLevelType w:val="multilevel"/>
    <w:tmpl w:val="E6166B8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2522C16"/>
    <w:lvl w:ilvl="0" w:tplc="BC162CD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C47485B"/>
    <w:multiLevelType w:val="hybridMultilevel"/>
    <w:tmpl w:val="86748422"/>
    <w:lvl w:ilvl="0" w:tplc="8A6612F4">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8" w15:restartNumberingAfterBreak="0">
    <w:nsid w:val="2D2F0D68"/>
    <w:multiLevelType w:val="hybridMultilevel"/>
    <w:tmpl w:val="A582EA2C"/>
    <w:lvl w:ilvl="0" w:tplc="1652CCE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F6B2CAEA"/>
    <w:lvl w:ilvl="0" w:tplc="0CB26C9E">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2883E75"/>
    <w:multiLevelType w:val="hybridMultilevel"/>
    <w:tmpl w:val="65642812"/>
    <w:lvl w:ilvl="0" w:tplc="87B80FE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8D400F"/>
    <w:multiLevelType w:val="hybridMultilevel"/>
    <w:tmpl w:val="F216F330"/>
    <w:lvl w:ilvl="0" w:tplc="1B6A2AFA">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79803E2"/>
    <w:multiLevelType w:val="hybridMultilevel"/>
    <w:tmpl w:val="48CC0DBC"/>
    <w:lvl w:ilvl="0" w:tplc="5F583978">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D036A6F"/>
    <w:multiLevelType w:val="hybridMultilevel"/>
    <w:tmpl w:val="FF1694FA"/>
    <w:lvl w:ilvl="0" w:tplc="87BA53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DEC3DF7"/>
    <w:multiLevelType w:val="multilevel"/>
    <w:tmpl w:val="E5E4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85DF1"/>
    <w:multiLevelType w:val="hybridMultilevel"/>
    <w:tmpl w:val="49D2892C"/>
    <w:lvl w:ilvl="0" w:tplc="C8C4AE9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428DC"/>
    <w:multiLevelType w:val="hybridMultilevel"/>
    <w:tmpl w:val="0700FEF8"/>
    <w:lvl w:ilvl="0" w:tplc="2E06F0FE">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600D4"/>
    <w:multiLevelType w:val="hybridMultilevel"/>
    <w:tmpl w:val="7A349B78"/>
    <w:lvl w:ilvl="0" w:tplc="F2DC939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9"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EC50DF7"/>
    <w:multiLevelType w:val="hybridMultilevel"/>
    <w:tmpl w:val="D9DED8F4"/>
    <w:lvl w:ilvl="0" w:tplc="8B5E0B42">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686399676">
    <w:abstractNumId w:val="4"/>
  </w:num>
  <w:num w:numId="2" w16cid:durableId="68768381">
    <w:abstractNumId w:val="9"/>
  </w:num>
  <w:num w:numId="3" w16cid:durableId="1556358685">
    <w:abstractNumId w:val="13"/>
  </w:num>
  <w:num w:numId="4" w16cid:durableId="1550217250">
    <w:abstractNumId w:val="8"/>
  </w:num>
  <w:num w:numId="5" w16cid:durableId="527304975">
    <w:abstractNumId w:val="10"/>
  </w:num>
  <w:num w:numId="6" w16cid:durableId="850922517">
    <w:abstractNumId w:val="23"/>
  </w:num>
  <w:num w:numId="7" w16cid:durableId="798376949">
    <w:abstractNumId w:val="20"/>
  </w:num>
  <w:num w:numId="8" w16cid:durableId="1613587329">
    <w:abstractNumId w:val="24"/>
  </w:num>
  <w:num w:numId="9" w16cid:durableId="109129399">
    <w:abstractNumId w:val="0"/>
  </w:num>
  <w:num w:numId="10" w16cid:durableId="1745183717">
    <w:abstractNumId w:val="17"/>
  </w:num>
  <w:num w:numId="11" w16cid:durableId="264769268">
    <w:abstractNumId w:val="21"/>
  </w:num>
  <w:num w:numId="12" w16cid:durableId="1306861134">
    <w:abstractNumId w:val="25"/>
  </w:num>
  <w:num w:numId="13" w16cid:durableId="1254047303">
    <w:abstractNumId w:val="1"/>
  </w:num>
  <w:num w:numId="14" w16cid:durableId="1993947632">
    <w:abstractNumId w:val="28"/>
  </w:num>
  <w:num w:numId="15" w16cid:durableId="1561867145">
    <w:abstractNumId w:val="29"/>
  </w:num>
  <w:num w:numId="16" w16cid:durableId="1316255014">
    <w:abstractNumId w:val="31"/>
  </w:num>
  <w:num w:numId="17" w16cid:durableId="2079014486">
    <w:abstractNumId w:val="5"/>
  </w:num>
  <w:num w:numId="18" w16cid:durableId="835076079">
    <w:abstractNumId w:val="15"/>
  </w:num>
  <w:num w:numId="19" w16cid:durableId="2045209948">
    <w:abstractNumId w:val="27"/>
  </w:num>
  <w:num w:numId="20" w16cid:durableId="551162898">
    <w:abstractNumId w:val="6"/>
  </w:num>
  <w:num w:numId="21" w16cid:durableId="753206367">
    <w:abstractNumId w:val="22"/>
  </w:num>
  <w:num w:numId="22" w16cid:durableId="1438253693">
    <w:abstractNumId w:val="11"/>
  </w:num>
  <w:num w:numId="23" w16cid:durableId="404425125">
    <w:abstractNumId w:val="14"/>
  </w:num>
  <w:num w:numId="24" w16cid:durableId="1105348919">
    <w:abstractNumId w:val="30"/>
  </w:num>
  <w:num w:numId="25" w16cid:durableId="42296660">
    <w:abstractNumId w:val="26"/>
  </w:num>
  <w:num w:numId="26" w16cid:durableId="29185416">
    <w:abstractNumId w:val="16"/>
  </w:num>
  <w:num w:numId="27" w16cid:durableId="2065521906">
    <w:abstractNumId w:val="12"/>
  </w:num>
  <w:num w:numId="28" w16cid:durableId="2027057301">
    <w:abstractNumId w:val="18"/>
  </w:num>
  <w:num w:numId="29" w16cid:durableId="1513180845">
    <w:abstractNumId w:val="7"/>
  </w:num>
  <w:num w:numId="30" w16cid:durableId="1472749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7650568">
    <w:abstractNumId w:val="19"/>
  </w:num>
  <w:num w:numId="32" w16cid:durableId="150991048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2F"/>
    <w:rsid w:val="00004D89"/>
    <w:rsid w:val="000067E5"/>
    <w:rsid w:val="00007BF6"/>
    <w:rsid w:val="00012833"/>
    <w:rsid w:val="00013EC7"/>
    <w:rsid w:val="00020FF3"/>
    <w:rsid w:val="00024DB1"/>
    <w:rsid w:val="00025A39"/>
    <w:rsid w:val="00026453"/>
    <w:rsid w:val="00026C9A"/>
    <w:rsid w:val="00030F47"/>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30E3"/>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1AAA"/>
    <w:rsid w:val="000D3BC4"/>
    <w:rsid w:val="000E737C"/>
    <w:rsid w:val="000E7443"/>
    <w:rsid w:val="000F01D8"/>
    <w:rsid w:val="000F03BD"/>
    <w:rsid w:val="000F53AD"/>
    <w:rsid w:val="000F56E1"/>
    <w:rsid w:val="000F6BF2"/>
    <w:rsid w:val="00103072"/>
    <w:rsid w:val="00105A7A"/>
    <w:rsid w:val="00115734"/>
    <w:rsid w:val="00121BF1"/>
    <w:rsid w:val="00121FD1"/>
    <w:rsid w:val="00125A9A"/>
    <w:rsid w:val="00126357"/>
    <w:rsid w:val="00127036"/>
    <w:rsid w:val="00130E6E"/>
    <w:rsid w:val="00131790"/>
    <w:rsid w:val="00132584"/>
    <w:rsid w:val="0013434C"/>
    <w:rsid w:val="00141A13"/>
    <w:rsid w:val="0014454A"/>
    <w:rsid w:val="00147155"/>
    <w:rsid w:val="001478EF"/>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2FAD"/>
    <w:rsid w:val="001C30E8"/>
    <w:rsid w:val="001C5986"/>
    <w:rsid w:val="001C6769"/>
    <w:rsid w:val="001E0E3F"/>
    <w:rsid w:val="001E4CE2"/>
    <w:rsid w:val="001E66C0"/>
    <w:rsid w:val="001F1894"/>
    <w:rsid w:val="001F7B41"/>
    <w:rsid w:val="001F7C7F"/>
    <w:rsid w:val="00201D7C"/>
    <w:rsid w:val="00204058"/>
    <w:rsid w:val="00212E26"/>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66A28"/>
    <w:rsid w:val="002746F7"/>
    <w:rsid w:val="00277E7E"/>
    <w:rsid w:val="002962E0"/>
    <w:rsid w:val="002963F2"/>
    <w:rsid w:val="002A2915"/>
    <w:rsid w:val="002A2D4A"/>
    <w:rsid w:val="002A4ED7"/>
    <w:rsid w:val="002A6A46"/>
    <w:rsid w:val="002B22BF"/>
    <w:rsid w:val="002D031A"/>
    <w:rsid w:val="002D4E51"/>
    <w:rsid w:val="002D76FF"/>
    <w:rsid w:val="002D7A25"/>
    <w:rsid w:val="002E0CCC"/>
    <w:rsid w:val="002E3008"/>
    <w:rsid w:val="002E5E36"/>
    <w:rsid w:val="002E666C"/>
    <w:rsid w:val="002E7C8B"/>
    <w:rsid w:val="002F07D4"/>
    <w:rsid w:val="002F4360"/>
    <w:rsid w:val="003064AE"/>
    <w:rsid w:val="00310C85"/>
    <w:rsid w:val="0031141E"/>
    <w:rsid w:val="003200AE"/>
    <w:rsid w:val="003209A8"/>
    <w:rsid w:val="00322993"/>
    <w:rsid w:val="00325B3A"/>
    <w:rsid w:val="00325E66"/>
    <w:rsid w:val="00326AA3"/>
    <w:rsid w:val="00330F50"/>
    <w:rsid w:val="00333636"/>
    <w:rsid w:val="00333EB5"/>
    <w:rsid w:val="00334E8F"/>
    <w:rsid w:val="003358DF"/>
    <w:rsid w:val="00335BA6"/>
    <w:rsid w:val="00335C23"/>
    <w:rsid w:val="00335F71"/>
    <w:rsid w:val="003440B4"/>
    <w:rsid w:val="0034463B"/>
    <w:rsid w:val="003520AB"/>
    <w:rsid w:val="00370A37"/>
    <w:rsid w:val="00374986"/>
    <w:rsid w:val="00374F89"/>
    <w:rsid w:val="0038188C"/>
    <w:rsid w:val="00381D45"/>
    <w:rsid w:val="00383BC8"/>
    <w:rsid w:val="00384056"/>
    <w:rsid w:val="00387CD0"/>
    <w:rsid w:val="00395ED5"/>
    <w:rsid w:val="0039694C"/>
    <w:rsid w:val="00396C33"/>
    <w:rsid w:val="003A088F"/>
    <w:rsid w:val="003B042F"/>
    <w:rsid w:val="003B6B7C"/>
    <w:rsid w:val="003C478A"/>
    <w:rsid w:val="003C4BDA"/>
    <w:rsid w:val="003D0168"/>
    <w:rsid w:val="003D02DA"/>
    <w:rsid w:val="003D0409"/>
    <w:rsid w:val="003D33EA"/>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53B"/>
    <w:rsid w:val="00475D05"/>
    <w:rsid w:val="0047646F"/>
    <w:rsid w:val="004820E5"/>
    <w:rsid w:val="00483F80"/>
    <w:rsid w:val="00484B56"/>
    <w:rsid w:val="00485968"/>
    <w:rsid w:val="00492E13"/>
    <w:rsid w:val="00493DCE"/>
    <w:rsid w:val="004A224B"/>
    <w:rsid w:val="004A3DED"/>
    <w:rsid w:val="004A3EC1"/>
    <w:rsid w:val="004A5CA5"/>
    <w:rsid w:val="004B524E"/>
    <w:rsid w:val="004B680C"/>
    <w:rsid w:val="004C3C3B"/>
    <w:rsid w:val="004C3FCD"/>
    <w:rsid w:val="004C525B"/>
    <w:rsid w:val="004C7435"/>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3BE4"/>
    <w:rsid w:val="00536FAD"/>
    <w:rsid w:val="005440FB"/>
    <w:rsid w:val="0054473A"/>
    <w:rsid w:val="0054586C"/>
    <w:rsid w:val="00562E86"/>
    <w:rsid w:val="005631F3"/>
    <w:rsid w:val="00563243"/>
    <w:rsid w:val="00563A41"/>
    <w:rsid w:val="005645F4"/>
    <w:rsid w:val="00571EFD"/>
    <w:rsid w:val="005725E8"/>
    <w:rsid w:val="005737B0"/>
    <w:rsid w:val="005741F3"/>
    <w:rsid w:val="0057697F"/>
    <w:rsid w:val="005828F4"/>
    <w:rsid w:val="005868C7"/>
    <w:rsid w:val="005905D6"/>
    <w:rsid w:val="00596506"/>
    <w:rsid w:val="005A1C80"/>
    <w:rsid w:val="005A490D"/>
    <w:rsid w:val="005B4881"/>
    <w:rsid w:val="005B6FB0"/>
    <w:rsid w:val="005C46D9"/>
    <w:rsid w:val="005D0A27"/>
    <w:rsid w:val="005D211F"/>
    <w:rsid w:val="005D2148"/>
    <w:rsid w:val="005D2679"/>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4F9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1812"/>
    <w:rsid w:val="0069392C"/>
    <w:rsid w:val="006939EC"/>
    <w:rsid w:val="006B1DAA"/>
    <w:rsid w:val="006B281B"/>
    <w:rsid w:val="006B2D67"/>
    <w:rsid w:val="006B7993"/>
    <w:rsid w:val="006C1585"/>
    <w:rsid w:val="006C1F3A"/>
    <w:rsid w:val="006C7328"/>
    <w:rsid w:val="006D2D9F"/>
    <w:rsid w:val="006D473F"/>
    <w:rsid w:val="006D74D8"/>
    <w:rsid w:val="006E2613"/>
    <w:rsid w:val="006E2896"/>
    <w:rsid w:val="006E2CC4"/>
    <w:rsid w:val="006F0B0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174A"/>
    <w:rsid w:val="007553D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243"/>
    <w:rsid w:val="007B4C2A"/>
    <w:rsid w:val="007B6AE3"/>
    <w:rsid w:val="007C00B8"/>
    <w:rsid w:val="007D4215"/>
    <w:rsid w:val="007F35F3"/>
    <w:rsid w:val="007F3A2E"/>
    <w:rsid w:val="007F507E"/>
    <w:rsid w:val="007F7BF7"/>
    <w:rsid w:val="008056A9"/>
    <w:rsid w:val="00807E15"/>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2BA8"/>
    <w:rsid w:val="008D33FF"/>
    <w:rsid w:val="008D48A7"/>
    <w:rsid w:val="008E2C1B"/>
    <w:rsid w:val="008E38E4"/>
    <w:rsid w:val="008E3C1A"/>
    <w:rsid w:val="008E6748"/>
    <w:rsid w:val="008E693A"/>
    <w:rsid w:val="008E7850"/>
    <w:rsid w:val="008F1B65"/>
    <w:rsid w:val="008F317B"/>
    <w:rsid w:val="008F3D75"/>
    <w:rsid w:val="008F4C4E"/>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173"/>
    <w:rsid w:val="009526DC"/>
    <w:rsid w:val="009554B6"/>
    <w:rsid w:val="00961A57"/>
    <w:rsid w:val="00966186"/>
    <w:rsid w:val="00977128"/>
    <w:rsid w:val="00983549"/>
    <w:rsid w:val="009838C7"/>
    <w:rsid w:val="00984A0B"/>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0819"/>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5562"/>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4C5F"/>
    <w:rsid w:val="00AA5FCE"/>
    <w:rsid w:val="00AA661F"/>
    <w:rsid w:val="00AB2A54"/>
    <w:rsid w:val="00AB7036"/>
    <w:rsid w:val="00AC3CE1"/>
    <w:rsid w:val="00AD3120"/>
    <w:rsid w:val="00AD3539"/>
    <w:rsid w:val="00AE4E38"/>
    <w:rsid w:val="00AF1311"/>
    <w:rsid w:val="00AF5C90"/>
    <w:rsid w:val="00AF616D"/>
    <w:rsid w:val="00AF6956"/>
    <w:rsid w:val="00B00437"/>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C11B6"/>
    <w:rsid w:val="00BD2261"/>
    <w:rsid w:val="00BD7307"/>
    <w:rsid w:val="00BE2396"/>
    <w:rsid w:val="00BE4F80"/>
    <w:rsid w:val="00BE5528"/>
    <w:rsid w:val="00BE6235"/>
    <w:rsid w:val="00BF579F"/>
    <w:rsid w:val="00BF6DEC"/>
    <w:rsid w:val="00C00534"/>
    <w:rsid w:val="00C02AD6"/>
    <w:rsid w:val="00C02C14"/>
    <w:rsid w:val="00C03499"/>
    <w:rsid w:val="00C06D30"/>
    <w:rsid w:val="00C138BD"/>
    <w:rsid w:val="00C143DF"/>
    <w:rsid w:val="00C20DA9"/>
    <w:rsid w:val="00C270BA"/>
    <w:rsid w:val="00C2712C"/>
    <w:rsid w:val="00C33165"/>
    <w:rsid w:val="00C33D5D"/>
    <w:rsid w:val="00C42E83"/>
    <w:rsid w:val="00C530BF"/>
    <w:rsid w:val="00C556C6"/>
    <w:rsid w:val="00C61AA2"/>
    <w:rsid w:val="00C637E0"/>
    <w:rsid w:val="00C70735"/>
    <w:rsid w:val="00C73593"/>
    <w:rsid w:val="00C8093D"/>
    <w:rsid w:val="00C85325"/>
    <w:rsid w:val="00C9211D"/>
    <w:rsid w:val="00CA3D6E"/>
    <w:rsid w:val="00CA742B"/>
    <w:rsid w:val="00CB11E5"/>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288D"/>
    <w:rsid w:val="00D565E7"/>
    <w:rsid w:val="00D62D55"/>
    <w:rsid w:val="00D632FD"/>
    <w:rsid w:val="00D65942"/>
    <w:rsid w:val="00D67BC1"/>
    <w:rsid w:val="00D74026"/>
    <w:rsid w:val="00D87A88"/>
    <w:rsid w:val="00D94CD8"/>
    <w:rsid w:val="00D95619"/>
    <w:rsid w:val="00D956E8"/>
    <w:rsid w:val="00DA094A"/>
    <w:rsid w:val="00DB110C"/>
    <w:rsid w:val="00DB3A54"/>
    <w:rsid w:val="00DC108C"/>
    <w:rsid w:val="00DC227A"/>
    <w:rsid w:val="00DC2DA0"/>
    <w:rsid w:val="00DC3E3B"/>
    <w:rsid w:val="00DD29C1"/>
    <w:rsid w:val="00DD574A"/>
    <w:rsid w:val="00DE5056"/>
    <w:rsid w:val="00DE50AE"/>
    <w:rsid w:val="00DE6DA3"/>
    <w:rsid w:val="00DF4EB3"/>
    <w:rsid w:val="00DF5C49"/>
    <w:rsid w:val="00E00A53"/>
    <w:rsid w:val="00E01840"/>
    <w:rsid w:val="00E01FE9"/>
    <w:rsid w:val="00E02D35"/>
    <w:rsid w:val="00E0511E"/>
    <w:rsid w:val="00E0552F"/>
    <w:rsid w:val="00E072F5"/>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35EE"/>
    <w:rsid w:val="00E7448C"/>
    <w:rsid w:val="00E761B8"/>
    <w:rsid w:val="00E85EB9"/>
    <w:rsid w:val="00E866CB"/>
    <w:rsid w:val="00E879CD"/>
    <w:rsid w:val="00E93D6B"/>
    <w:rsid w:val="00EA00A8"/>
    <w:rsid w:val="00EA554E"/>
    <w:rsid w:val="00EB00B6"/>
    <w:rsid w:val="00EB24E5"/>
    <w:rsid w:val="00EB6566"/>
    <w:rsid w:val="00EB7261"/>
    <w:rsid w:val="00EB7871"/>
    <w:rsid w:val="00EC3DF7"/>
    <w:rsid w:val="00EC4CDA"/>
    <w:rsid w:val="00EC7D06"/>
    <w:rsid w:val="00ED0999"/>
    <w:rsid w:val="00ED3B04"/>
    <w:rsid w:val="00ED5B4E"/>
    <w:rsid w:val="00EE1213"/>
    <w:rsid w:val="00EE3618"/>
    <w:rsid w:val="00EE4B27"/>
    <w:rsid w:val="00EF0A3B"/>
    <w:rsid w:val="00EF5211"/>
    <w:rsid w:val="00F01987"/>
    <w:rsid w:val="00F026B8"/>
    <w:rsid w:val="00F100E6"/>
    <w:rsid w:val="00F12AF3"/>
    <w:rsid w:val="00F131CB"/>
    <w:rsid w:val="00F13967"/>
    <w:rsid w:val="00F1608B"/>
    <w:rsid w:val="00F234AD"/>
    <w:rsid w:val="00F23594"/>
    <w:rsid w:val="00F241C5"/>
    <w:rsid w:val="00F2442E"/>
    <w:rsid w:val="00F2749C"/>
    <w:rsid w:val="00F278EE"/>
    <w:rsid w:val="00F30C64"/>
    <w:rsid w:val="00F36723"/>
    <w:rsid w:val="00F525A3"/>
    <w:rsid w:val="00F55F9B"/>
    <w:rsid w:val="00F6210A"/>
    <w:rsid w:val="00F65ACD"/>
    <w:rsid w:val="00F66365"/>
    <w:rsid w:val="00F7086B"/>
    <w:rsid w:val="00F75171"/>
    <w:rsid w:val="00F76122"/>
    <w:rsid w:val="00F83A08"/>
    <w:rsid w:val="00F83D72"/>
    <w:rsid w:val="00F8458B"/>
    <w:rsid w:val="00F94BF7"/>
    <w:rsid w:val="00FA0742"/>
    <w:rsid w:val="00FA108D"/>
    <w:rsid w:val="00FA2BDE"/>
    <w:rsid w:val="00FA3E16"/>
    <w:rsid w:val="00FA5E2B"/>
    <w:rsid w:val="00FB5143"/>
    <w:rsid w:val="00FB5418"/>
    <w:rsid w:val="00FC1DBD"/>
    <w:rsid w:val="00FC384F"/>
    <w:rsid w:val="00FD05BF"/>
    <w:rsid w:val="00FD0B5A"/>
    <w:rsid w:val="00FD5B5F"/>
    <w:rsid w:val="00FD7157"/>
    <w:rsid w:val="00FE189A"/>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AD147"/>
  <w15:chartTrackingRefBased/>
  <w15:docId w15:val="{F828B21F-E591-497E-A36E-3D9281F8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paragraph" w:styleId="Poprawka">
    <w:name w:val="Revision"/>
    <w:hidden/>
    <w:uiPriority w:val="99"/>
    <w:semiHidden/>
    <w:rsid w:val="008F4C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01274095">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366898">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31760280">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13503971">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jektowanieuniwersalne@nck.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ojektowanieuniwersalne@nc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EBRO~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DDD2-B4DA-4F8D-B679-6B34F2BC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44</TotalTime>
  <Pages>35</Pages>
  <Words>7149</Words>
  <Characters>42895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49945</CharactersWithSpaces>
  <SharedDoc>false</SharedDoc>
  <HLinks>
    <vt:vector size="6" baseType="variant">
      <vt:variant>
        <vt:i4>327682</vt:i4>
      </vt:variant>
      <vt:variant>
        <vt:i4>267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azebrowska</dc:creator>
  <cp:keywords/>
  <cp:lastModifiedBy>Anna Żebrowska</cp:lastModifiedBy>
  <cp:revision>14</cp:revision>
  <cp:lastPrinted>1899-12-31T23:00:00Z</cp:lastPrinted>
  <dcterms:created xsi:type="dcterms:W3CDTF">2025-06-12T08:27:00Z</dcterms:created>
  <dcterms:modified xsi:type="dcterms:W3CDTF">2025-06-12T11:22:00Z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