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28BC" w14:textId="02E33747" w:rsidR="002F798A" w:rsidRPr="0061441C" w:rsidRDefault="002F798A" w:rsidP="00E46ACF">
      <w:pPr>
        <w:pStyle w:val="Nagwek1"/>
        <w:tabs>
          <w:tab w:val="left" w:pos="142"/>
        </w:tabs>
        <w:spacing w:before="0" w:after="0" w:line="360" w:lineRule="auto"/>
        <w:jc w:val="center"/>
        <w:rPr>
          <w:rFonts w:ascii="Times New Roman" w:hAnsi="Times New Roman"/>
        </w:rPr>
      </w:pPr>
      <w:r w:rsidRPr="0061441C">
        <w:rPr>
          <w:rFonts w:ascii="Times New Roman" w:hAnsi="Times New Roman"/>
        </w:rPr>
        <w:t>WZÓR UMOWY NA DOSTAWY</w:t>
      </w:r>
    </w:p>
    <w:p w14:paraId="5737672C" w14:textId="77777777" w:rsidR="002F798A" w:rsidRPr="0061441C" w:rsidRDefault="002F798A" w:rsidP="00E46ACF">
      <w:pPr>
        <w:spacing w:line="360" w:lineRule="auto"/>
        <w:jc w:val="both"/>
      </w:pPr>
    </w:p>
    <w:p w14:paraId="037DE9A4" w14:textId="67462C7F" w:rsidR="002F798A" w:rsidRPr="0061441C" w:rsidRDefault="002F798A" w:rsidP="00E46ACF">
      <w:pPr>
        <w:pStyle w:val="Tekstpodstawowywcity"/>
        <w:ind w:left="0" w:firstLine="0"/>
      </w:pPr>
      <w:r w:rsidRPr="0061441C">
        <w:t xml:space="preserve">zawarta w </w:t>
      </w:r>
      <w:r w:rsidR="00D64EEE" w:rsidRPr="0061441C">
        <w:t>Kielcach</w:t>
      </w:r>
      <w:r w:rsidRPr="0061441C">
        <w:t xml:space="preserve">, dnia </w:t>
      </w:r>
      <w:r w:rsidRPr="0061441C">
        <w:rPr>
          <w:b/>
        </w:rPr>
        <w:t>…………………………….</w:t>
      </w:r>
      <w:r w:rsidRPr="0061441C">
        <w:t xml:space="preserve"> pomiędzy :</w:t>
      </w:r>
    </w:p>
    <w:p w14:paraId="5260E990" w14:textId="517850AD" w:rsidR="002F798A" w:rsidRPr="0061441C" w:rsidRDefault="00D64EEE" w:rsidP="00E46ACF">
      <w:pPr>
        <w:spacing w:line="360" w:lineRule="auto"/>
        <w:jc w:val="both"/>
        <w:rPr>
          <w:szCs w:val="20"/>
        </w:rPr>
      </w:pPr>
      <w:r w:rsidRPr="0061441C">
        <w:rPr>
          <w:b/>
          <w:bCs/>
          <w:szCs w:val="20"/>
        </w:rPr>
        <w:t xml:space="preserve">KIELECKIM CENTRUM KULTURY </w:t>
      </w:r>
      <w:r w:rsidRPr="0061441C">
        <w:rPr>
          <w:bCs/>
          <w:szCs w:val="20"/>
        </w:rPr>
        <w:t>- samorządową instytucją kultury wpisaną do rejestru instytucji kultury prowadzonego w Urzędzie Miasta Kielce po numerem: 2/94, z siedzibą w Kielcach przy ul. Plac Moniuszki 2b, 25-334 Kielce, NIP 6571008363, reprezentowaną przez p. o. Dyrektora - Artura Wijatę, zwanym dalej</w:t>
      </w:r>
      <w:r w:rsidRPr="0061441C">
        <w:rPr>
          <w:b/>
          <w:bCs/>
          <w:szCs w:val="20"/>
        </w:rPr>
        <w:t xml:space="preserve"> </w:t>
      </w:r>
      <w:r w:rsidR="002F798A" w:rsidRPr="0061441C">
        <w:rPr>
          <w:b/>
          <w:bCs/>
        </w:rPr>
        <w:t>Zamawiającym</w:t>
      </w:r>
      <w:r w:rsidR="002F798A" w:rsidRPr="0061441C">
        <w:t>,</w:t>
      </w:r>
    </w:p>
    <w:p w14:paraId="6AED2C8D" w14:textId="77777777" w:rsidR="002F798A" w:rsidRPr="0061441C" w:rsidRDefault="002F798A" w:rsidP="00E46ACF">
      <w:pPr>
        <w:spacing w:line="360" w:lineRule="auto"/>
        <w:jc w:val="both"/>
        <w:rPr>
          <w:szCs w:val="20"/>
        </w:rPr>
      </w:pPr>
      <w:r w:rsidRPr="0061441C">
        <w:t>a</w:t>
      </w:r>
    </w:p>
    <w:p w14:paraId="27D30500" w14:textId="77777777" w:rsidR="002F798A" w:rsidRPr="0061441C" w:rsidRDefault="002F798A" w:rsidP="00E46ACF">
      <w:pPr>
        <w:spacing w:line="360" w:lineRule="auto"/>
        <w:jc w:val="both"/>
        <w:rPr>
          <w:b/>
          <w:szCs w:val="20"/>
        </w:rPr>
      </w:pPr>
      <w:r w:rsidRPr="0061441C">
        <w:rPr>
          <w:b/>
        </w:rPr>
        <w:t>…………………………………………………………..</w:t>
      </w:r>
    </w:p>
    <w:p w14:paraId="65739A81" w14:textId="77777777" w:rsidR="002F798A" w:rsidRPr="0061441C" w:rsidRDefault="002F798A" w:rsidP="00E46ACF">
      <w:pPr>
        <w:spacing w:line="360" w:lineRule="auto"/>
        <w:jc w:val="both"/>
        <w:rPr>
          <w:b/>
          <w:szCs w:val="20"/>
        </w:rPr>
      </w:pPr>
      <w:r w:rsidRPr="0061441C">
        <w:rPr>
          <w:b/>
        </w:rPr>
        <w:t>…………………………………………………………..</w:t>
      </w:r>
    </w:p>
    <w:p w14:paraId="24393E85" w14:textId="77777777" w:rsidR="002F798A" w:rsidRPr="0061441C" w:rsidRDefault="002F798A" w:rsidP="00E46ACF">
      <w:pPr>
        <w:spacing w:line="360" w:lineRule="auto"/>
        <w:jc w:val="both"/>
      </w:pPr>
      <w:r w:rsidRPr="0061441C">
        <w:t>reprezentowanym przez:</w:t>
      </w:r>
    </w:p>
    <w:p w14:paraId="43203D99" w14:textId="77777777" w:rsidR="002F798A" w:rsidRPr="0061441C" w:rsidRDefault="002F798A" w:rsidP="00E46ACF">
      <w:pPr>
        <w:spacing w:line="360" w:lineRule="auto"/>
        <w:jc w:val="both"/>
        <w:rPr>
          <w:szCs w:val="20"/>
        </w:rPr>
      </w:pPr>
      <w:r w:rsidRPr="0061441C">
        <w:t>1.</w:t>
      </w:r>
    </w:p>
    <w:p w14:paraId="46E7E2C9" w14:textId="77777777" w:rsidR="002F798A" w:rsidRPr="0061441C" w:rsidRDefault="002F798A" w:rsidP="00E46ACF">
      <w:pPr>
        <w:spacing w:line="360" w:lineRule="auto"/>
        <w:jc w:val="both"/>
      </w:pPr>
      <w:r w:rsidRPr="0061441C">
        <w:t>2.</w:t>
      </w:r>
    </w:p>
    <w:p w14:paraId="48F40871" w14:textId="77777777" w:rsidR="002F798A" w:rsidRPr="0061441C" w:rsidRDefault="002F798A" w:rsidP="00E46ACF">
      <w:pPr>
        <w:spacing w:line="360" w:lineRule="auto"/>
        <w:jc w:val="both"/>
        <w:rPr>
          <w:szCs w:val="20"/>
        </w:rPr>
      </w:pPr>
      <w:r w:rsidRPr="0061441C">
        <w:t xml:space="preserve">zwanym dalej </w:t>
      </w:r>
      <w:r w:rsidRPr="0061441C">
        <w:rPr>
          <w:b/>
          <w:bCs/>
        </w:rPr>
        <w:t>Wykonawcą</w:t>
      </w:r>
      <w:r w:rsidRPr="0061441C">
        <w:t>.</w:t>
      </w:r>
    </w:p>
    <w:p w14:paraId="54F4C592" w14:textId="04E7698A" w:rsidR="002F798A" w:rsidRPr="0061441C" w:rsidRDefault="002F798A" w:rsidP="00E46ACF">
      <w:pPr>
        <w:pStyle w:val="Tekstpodstawowywcity"/>
        <w:ind w:left="0" w:firstLine="0"/>
      </w:pPr>
      <w:r w:rsidRPr="0061441C">
        <w:t xml:space="preserve">W wyniku dokonania przez Zamawiającego wyboru oferty Wykonawcy w trakcie postępowania o zamówienie publiczne na </w:t>
      </w:r>
      <w:r w:rsidR="008C67D2" w:rsidRPr="0061441C">
        <w:rPr>
          <w:b/>
        </w:rPr>
        <w:t xml:space="preserve">Dostawa i montaż platformy pionowej - podnośnika pionowego przy klatce schodowej na Dużym </w:t>
      </w:r>
      <w:proofErr w:type="spellStart"/>
      <w:r w:rsidR="008C67D2" w:rsidRPr="0061441C">
        <w:rPr>
          <w:b/>
        </w:rPr>
        <w:t>Foyer</w:t>
      </w:r>
      <w:proofErr w:type="spellEnd"/>
      <w:r w:rsidR="008C67D2" w:rsidRPr="0061441C">
        <w:rPr>
          <w:b/>
        </w:rPr>
        <w:t xml:space="preserve"> KCK z przeznaczeniem </w:t>
      </w:r>
      <w:r w:rsidR="0061441C" w:rsidRPr="0061441C">
        <w:rPr>
          <w:b/>
          <w:bCs/>
        </w:rPr>
        <w:t>dla osób z niepełnosprawnością w tym użytkowników wózków, jak i osób chodzących</w:t>
      </w:r>
      <w:r w:rsidRPr="0061441C">
        <w:t xml:space="preserve"> prowadzonego w trybie </w:t>
      </w:r>
      <w:r w:rsidR="008C67D2" w:rsidRPr="0061441C">
        <w:rPr>
          <w:b/>
        </w:rPr>
        <w:t xml:space="preserve">Tryb podstawowy bez negocjacji - art. 275 pkt. 1 ustawy </w:t>
      </w:r>
      <w:proofErr w:type="spellStart"/>
      <w:r w:rsidR="008C67D2" w:rsidRPr="0061441C">
        <w:rPr>
          <w:b/>
        </w:rPr>
        <w:t>Pzp</w:t>
      </w:r>
      <w:proofErr w:type="spellEnd"/>
      <w:r w:rsidRPr="0061441C">
        <w:t>, Strony oświadczają co następuje:</w:t>
      </w:r>
    </w:p>
    <w:p w14:paraId="4D4C48CE" w14:textId="77777777" w:rsidR="002F798A" w:rsidRPr="0061441C" w:rsidRDefault="002F798A" w:rsidP="00E46ACF">
      <w:pPr>
        <w:spacing w:line="360" w:lineRule="auto"/>
        <w:jc w:val="center"/>
        <w:rPr>
          <w:szCs w:val="20"/>
        </w:rPr>
      </w:pPr>
      <w:r w:rsidRPr="0061441C">
        <w:rPr>
          <w:b/>
        </w:rPr>
        <w:t>§ 1</w:t>
      </w:r>
    </w:p>
    <w:p w14:paraId="0AFC5C6C" w14:textId="78A96596" w:rsidR="00D64EEE" w:rsidRPr="0061441C" w:rsidRDefault="002F798A" w:rsidP="00E46ACF">
      <w:pPr>
        <w:numPr>
          <w:ilvl w:val="0"/>
          <w:numId w:val="6"/>
        </w:numPr>
        <w:spacing w:line="360" w:lineRule="auto"/>
        <w:ind w:left="0" w:firstLine="0"/>
        <w:jc w:val="both"/>
        <w:rPr>
          <w:b/>
          <w:bCs/>
        </w:rPr>
      </w:pPr>
      <w:r w:rsidRPr="0061441C">
        <w:t xml:space="preserve">Przedmiotem niniejszej Umowy jest </w:t>
      </w:r>
      <w:r w:rsidR="00D64EEE" w:rsidRPr="0061441C">
        <w:rPr>
          <w:b/>
          <w:bCs/>
        </w:rPr>
        <w:t xml:space="preserve">Dostawa i montaż platformy pionowej - podnośnika pionowego przy klatce schodowej na Dużym </w:t>
      </w:r>
      <w:proofErr w:type="spellStart"/>
      <w:r w:rsidR="00D64EEE" w:rsidRPr="0061441C">
        <w:rPr>
          <w:b/>
          <w:bCs/>
        </w:rPr>
        <w:t>Foyer</w:t>
      </w:r>
      <w:proofErr w:type="spellEnd"/>
      <w:r w:rsidR="00D64EEE" w:rsidRPr="0061441C">
        <w:rPr>
          <w:b/>
          <w:bCs/>
        </w:rPr>
        <w:t xml:space="preserve"> KCK z przeznaczeniem dla osób z niepełnosprawnością w tym użytkownik</w:t>
      </w:r>
      <w:r w:rsidR="0061441C" w:rsidRPr="0061441C">
        <w:rPr>
          <w:b/>
          <w:bCs/>
        </w:rPr>
        <w:t>ów</w:t>
      </w:r>
      <w:r w:rsidR="00D64EEE" w:rsidRPr="0061441C">
        <w:rPr>
          <w:b/>
          <w:bCs/>
        </w:rPr>
        <w:t xml:space="preserve"> wózków, jak i os</w:t>
      </w:r>
      <w:r w:rsidR="0061441C" w:rsidRPr="0061441C">
        <w:rPr>
          <w:b/>
          <w:bCs/>
        </w:rPr>
        <w:t>ób</w:t>
      </w:r>
      <w:r w:rsidR="00D64EEE" w:rsidRPr="0061441C">
        <w:rPr>
          <w:b/>
          <w:bCs/>
        </w:rPr>
        <w:t xml:space="preserve"> chodzący</w:t>
      </w:r>
      <w:r w:rsidR="0061441C" w:rsidRPr="0061441C">
        <w:rPr>
          <w:b/>
          <w:bCs/>
        </w:rPr>
        <w:t>ch</w:t>
      </w:r>
      <w:r w:rsidR="00D64EEE" w:rsidRPr="0061441C">
        <w:rPr>
          <w:b/>
          <w:bCs/>
        </w:rPr>
        <w:t>.</w:t>
      </w:r>
    </w:p>
    <w:p w14:paraId="33594805" w14:textId="77777777" w:rsidR="002F798A" w:rsidRPr="0061441C" w:rsidRDefault="002F798A" w:rsidP="00E46ACF">
      <w:pPr>
        <w:numPr>
          <w:ilvl w:val="0"/>
          <w:numId w:val="6"/>
        </w:numPr>
        <w:spacing w:line="360" w:lineRule="auto"/>
        <w:ind w:left="0" w:firstLine="0"/>
        <w:jc w:val="both"/>
        <w:rPr>
          <w:szCs w:val="20"/>
        </w:rPr>
      </w:pPr>
      <w:r w:rsidRPr="0061441C">
        <w:t>Zamawiający powierza, a Wykonawca przyjmuje do wykonania przedmiot umowy określony w ust. 1.</w:t>
      </w:r>
    </w:p>
    <w:p w14:paraId="7D4BD156" w14:textId="713EA2CF" w:rsidR="00D71882" w:rsidRPr="0061441C" w:rsidRDefault="002F798A" w:rsidP="00E46ACF">
      <w:pPr>
        <w:pStyle w:val="Tekstpodstawowy"/>
        <w:numPr>
          <w:ilvl w:val="0"/>
          <w:numId w:val="6"/>
        </w:numPr>
        <w:ind w:left="0" w:firstLine="0"/>
      </w:pPr>
      <w:r w:rsidRPr="0061441C">
        <w:t>Przedmiot Umowy jest szczegółowo określony w ofercie Wykonawcy z dnia ...</w:t>
      </w:r>
      <w:r w:rsidR="00D64EEE" w:rsidRPr="0061441C">
        <w:t>............</w:t>
      </w:r>
      <w:r w:rsidRPr="0061441C">
        <w:t>.., która stanowi załącznik do niniejszej Umowy.</w:t>
      </w:r>
    </w:p>
    <w:p w14:paraId="63036143" w14:textId="6C86E1A9" w:rsidR="002F798A" w:rsidRPr="0061441C" w:rsidRDefault="002F798A" w:rsidP="00E46ACF">
      <w:pPr>
        <w:spacing w:line="360" w:lineRule="auto"/>
        <w:jc w:val="center"/>
        <w:rPr>
          <w:b/>
        </w:rPr>
      </w:pPr>
      <w:r w:rsidRPr="0061441C">
        <w:rPr>
          <w:b/>
        </w:rPr>
        <w:t>§ 2</w:t>
      </w:r>
    </w:p>
    <w:p w14:paraId="13B73172" w14:textId="082B0E98" w:rsidR="002F798A" w:rsidRPr="0061441C" w:rsidRDefault="002F798A" w:rsidP="00E46ACF">
      <w:pPr>
        <w:numPr>
          <w:ilvl w:val="0"/>
          <w:numId w:val="8"/>
        </w:numPr>
        <w:spacing w:line="360" w:lineRule="auto"/>
        <w:ind w:left="0" w:firstLine="0"/>
        <w:jc w:val="both"/>
      </w:pPr>
      <w:r w:rsidRPr="0061441C">
        <w:t xml:space="preserve">Termin rozpoczęcia prac stanowiących przedmiot umowy Strony ustalają na dzień </w:t>
      </w:r>
      <w:r w:rsidR="00D64EEE" w:rsidRPr="0061441C">
        <w:t>podpisania umowy.</w:t>
      </w:r>
    </w:p>
    <w:p w14:paraId="75F08E52" w14:textId="47A6B357" w:rsidR="002F798A" w:rsidRPr="0061441C" w:rsidRDefault="002F798A" w:rsidP="00E46ACF">
      <w:pPr>
        <w:numPr>
          <w:ilvl w:val="0"/>
          <w:numId w:val="8"/>
        </w:numPr>
        <w:spacing w:line="360" w:lineRule="auto"/>
        <w:ind w:left="0" w:firstLine="0"/>
        <w:jc w:val="both"/>
      </w:pPr>
      <w:r w:rsidRPr="0061441C">
        <w:lastRenderedPageBreak/>
        <w:t xml:space="preserve">Prace będące przedmiotem Umowy ukończone zostaną </w:t>
      </w:r>
      <w:r w:rsidR="00D822A4" w:rsidRPr="0061441C">
        <w:t xml:space="preserve">w terminie </w:t>
      </w:r>
      <w:r w:rsidRPr="0061441C">
        <w:t xml:space="preserve">do dnia </w:t>
      </w:r>
      <w:r w:rsidR="00D64EEE" w:rsidRPr="0061441C">
        <w:rPr>
          <w:b/>
          <w:bCs/>
        </w:rPr>
        <w:t>19 września 2025 r.</w:t>
      </w:r>
    </w:p>
    <w:p w14:paraId="2890CA90" w14:textId="77777777" w:rsidR="002F798A" w:rsidRPr="0061441C" w:rsidRDefault="002F798A" w:rsidP="00E46ACF">
      <w:pPr>
        <w:spacing w:line="360" w:lineRule="auto"/>
        <w:jc w:val="center"/>
        <w:rPr>
          <w:b/>
        </w:rPr>
      </w:pPr>
      <w:r w:rsidRPr="0061441C">
        <w:rPr>
          <w:b/>
        </w:rPr>
        <w:t>§ 3</w:t>
      </w:r>
    </w:p>
    <w:p w14:paraId="55B7CA02" w14:textId="0FFEBCA1" w:rsidR="002F798A" w:rsidRPr="0061441C" w:rsidRDefault="002F798A" w:rsidP="00E46ACF">
      <w:pPr>
        <w:numPr>
          <w:ilvl w:val="0"/>
          <w:numId w:val="10"/>
        </w:numPr>
        <w:spacing w:line="360" w:lineRule="auto"/>
        <w:ind w:left="0" w:firstLine="0"/>
        <w:jc w:val="both"/>
        <w:rPr>
          <w:szCs w:val="20"/>
        </w:rPr>
      </w:pPr>
      <w:r w:rsidRPr="0061441C">
        <w:rPr>
          <w:szCs w:val="20"/>
        </w:rPr>
        <w:t xml:space="preserve">Za wykonanie Umowy Wykonawcy przysługuje wynagrodzenie </w:t>
      </w:r>
      <w:r w:rsidR="00D822A4" w:rsidRPr="0061441C">
        <w:rPr>
          <w:szCs w:val="20"/>
        </w:rPr>
        <w:t xml:space="preserve">ryczałtowe </w:t>
      </w:r>
      <w:r w:rsidRPr="0061441C">
        <w:rPr>
          <w:szCs w:val="20"/>
        </w:rPr>
        <w:t xml:space="preserve">w kwocie </w:t>
      </w:r>
      <w:r w:rsidRPr="0061441C">
        <w:rPr>
          <w:b/>
        </w:rPr>
        <w:t xml:space="preserve">………………… </w:t>
      </w:r>
      <w:r w:rsidRPr="0061441C">
        <w:rPr>
          <w:bCs/>
        </w:rPr>
        <w:t>(</w:t>
      </w:r>
      <w:r w:rsidRPr="0061441C">
        <w:t xml:space="preserve">słownie: </w:t>
      </w:r>
      <w:r w:rsidRPr="0061441C">
        <w:rPr>
          <w:b/>
        </w:rPr>
        <w:t>……………………………………..</w:t>
      </w:r>
      <w:r w:rsidRPr="0061441C">
        <w:t>).</w:t>
      </w:r>
    </w:p>
    <w:p w14:paraId="06CD8473" w14:textId="77777777" w:rsidR="002F798A" w:rsidRPr="0061441C" w:rsidRDefault="002F798A" w:rsidP="00E46ACF">
      <w:pPr>
        <w:pStyle w:val="Tekstpodstawowy3"/>
        <w:numPr>
          <w:ilvl w:val="0"/>
          <w:numId w:val="10"/>
        </w:numPr>
        <w:spacing w:line="360" w:lineRule="auto"/>
        <w:ind w:left="0" w:firstLine="0"/>
        <w:rPr>
          <w:szCs w:val="20"/>
        </w:rPr>
      </w:pPr>
      <w:r w:rsidRPr="0061441C">
        <w:t xml:space="preserve">Wskazana wyżej kwota zawiera podatek VAT w stawce: .......% tj. </w:t>
      </w:r>
      <w:r w:rsidRPr="0061441C">
        <w:rPr>
          <w:b/>
        </w:rPr>
        <w:t>…………………..</w:t>
      </w:r>
      <w:r w:rsidRPr="0061441C">
        <w:t xml:space="preserve"> PLN</w:t>
      </w:r>
    </w:p>
    <w:p w14:paraId="155EDB77" w14:textId="77777777" w:rsidR="002F798A" w:rsidRPr="0061441C" w:rsidRDefault="002F798A" w:rsidP="00E46ACF">
      <w:pPr>
        <w:numPr>
          <w:ilvl w:val="0"/>
          <w:numId w:val="10"/>
        </w:numPr>
        <w:spacing w:line="360" w:lineRule="auto"/>
        <w:ind w:left="0" w:firstLine="0"/>
        <w:jc w:val="both"/>
        <w:rPr>
          <w:szCs w:val="20"/>
        </w:rPr>
      </w:pPr>
      <w:r w:rsidRPr="0061441C">
        <w:t xml:space="preserve">Wynagrodzenie nie podlega waloryzacji. </w:t>
      </w:r>
    </w:p>
    <w:p w14:paraId="05100D17" w14:textId="5DB8C878" w:rsidR="00D71882" w:rsidRPr="0061441C" w:rsidRDefault="00D71882" w:rsidP="00E46ACF">
      <w:pPr>
        <w:numPr>
          <w:ilvl w:val="0"/>
          <w:numId w:val="10"/>
        </w:numPr>
        <w:spacing w:line="360" w:lineRule="auto"/>
        <w:ind w:left="0" w:firstLine="0"/>
        <w:jc w:val="both"/>
        <w:rPr>
          <w:szCs w:val="20"/>
        </w:rPr>
      </w:pPr>
      <w:r w:rsidRPr="0061441C">
        <w:rPr>
          <w:szCs w:val="20"/>
        </w:rPr>
        <w:t xml:space="preserve">Wynagrodzenie określone w ust. 1 </w:t>
      </w:r>
      <w:r w:rsidR="004D30B9" w:rsidRPr="0061441C">
        <w:rPr>
          <w:szCs w:val="20"/>
        </w:rPr>
        <w:t>jest wynagrodzeniem całkowitym i o</w:t>
      </w:r>
      <w:r w:rsidRPr="0061441C">
        <w:rPr>
          <w:szCs w:val="20"/>
        </w:rPr>
        <w:t xml:space="preserve">bejmuje wszelkie koszty Wykonawcy związane z realizacją przedmiotu Umowy, w </w:t>
      </w:r>
      <w:r w:rsidR="00B20037" w:rsidRPr="0061441C">
        <w:rPr>
          <w:szCs w:val="20"/>
        </w:rPr>
        <w:t>szczególności</w:t>
      </w:r>
      <w:r w:rsidRPr="0061441C">
        <w:rPr>
          <w:szCs w:val="20"/>
        </w:rPr>
        <w:t xml:space="preserve"> koszty dostarczenia urządzenia do siedziby Zamawiającego, wykonania robót,</w:t>
      </w:r>
      <w:r w:rsidR="00B20037" w:rsidRPr="0061441C">
        <w:rPr>
          <w:szCs w:val="20"/>
        </w:rPr>
        <w:t xml:space="preserve"> koszty uzgodnień UDT. </w:t>
      </w:r>
    </w:p>
    <w:p w14:paraId="731613BB" w14:textId="77777777" w:rsidR="002F798A" w:rsidRPr="0061441C" w:rsidRDefault="002F798A" w:rsidP="00E46ACF">
      <w:pPr>
        <w:numPr>
          <w:ilvl w:val="0"/>
          <w:numId w:val="10"/>
        </w:numPr>
        <w:spacing w:line="360" w:lineRule="auto"/>
        <w:ind w:left="0" w:firstLine="0"/>
        <w:jc w:val="both"/>
        <w:rPr>
          <w:szCs w:val="20"/>
        </w:rPr>
      </w:pPr>
      <w:r w:rsidRPr="0061441C">
        <w:t xml:space="preserve">Należność, o której mowa w ust. 1 Zamawiający wypłaci Wykonawcy przelewem na rachunek bankowy o numerze:  </w:t>
      </w:r>
      <w:r w:rsidRPr="0061441C">
        <w:rPr>
          <w:b/>
        </w:rPr>
        <w:t>………………………..</w:t>
      </w:r>
      <w:r w:rsidRPr="0061441C">
        <w:rPr>
          <w:b/>
          <w:szCs w:val="20"/>
        </w:rPr>
        <w:t xml:space="preserve"> </w:t>
      </w:r>
      <w:r w:rsidRPr="0061441C">
        <w:rPr>
          <w:bCs/>
          <w:szCs w:val="20"/>
        </w:rPr>
        <w:t>prowadzony przez</w:t>
      </w:r>
      <w:r w:rsidRPr="0061441C">
        <w:rPr>
          <w:b/>
          <w:szCs w:val="20"/>
        </w:rPr>
        <w:t xml:space="preserve"> </w:t>
      </w:r>
      <w:r w:rsidRPr="0061441C">
        <w:rPr>
          <w:b/>
        </w:rPr>
        <w:t>…………………………</w:t>
      </w:r>
      <w:r w:rsidRPr="0061441C">
        <w:rPr>
          <w:szCs w:val="20"/>
        </w:rPr>
        <w:t xml:space="preserve"> </w:t>
      </w:r>
      <w:r w:rsidRPr="0061441C">
        <w:t>w terminie 14 dni od dnia otrzymania faktury wystawionej przez Wykonawcę.</w:t>
      </w:r>
    </w:p>
    <w:p w14:paraId="30FFF348" w14:textId="77777777" w:rsidR="002F798A" w:rsidRPr="0061441C" w:rsidRDefault="002F798A" w:rsidP="00E46ACF">
      <w:pPr>
        <w:pStyle w:val="Tekstpodstawowy"/>
        <w:numPr>
          <w:ilvl w:val="0"/>
          <w:numId w:val="10"/>
        </w:numPr>
        <w:ind w:left="0" w:firstLine="0"/>
      </w:pPr>
      <w:r w:rsidRPr="0061441C">
        <w:t>Strony postanawiają, iż zapłata następuje w dniu obciążenia rachunku bankowego Zamawiającemu.</w:t>
      </w:r>
    </w:p>
    <w:p w14:paraId="6624DEDB" w14:textId="77777777" w:rsidR="002F798A" w:rsidRPr="0061441C" w:rsidRDefault="002F798A" w:rsidP="00E46ACF">
      <w:pPr>
        <w:numPr>
          <w:ilvl w:val="0"/>
          <w:numId w:val="10"/>
        </w:numPr>
        <w:spacing w:line="360" w:lineRule="auto"/>
        <w:ind w:left="0" w:firstLine="0"/>
        <w:jc w:val="both"/>
        <w:rPr>
          <w:szCs w:val="20"/>
        </w:rPr>
      </w:pPr>
      <w:r w:rsidRPr="0061441C">
        <w:t>W przypadku nieterminowej płatności należności Wykonawca ma prawo naliczyć Zamawiającemu odsetki ustawowe za każdy dzień zwłoki.</w:t>
      </w:r>
    </w:p>
    <w:p w14:paraId="7300F13D" w14:textId="311783F3" w:rsidR="00B20037" w:rsidRPr="0061441C" w:rsidRDefault="00B20037" w:rsidP="00E46ACF">
      <w:pPr>
        <w:numPr>
          <w:ilvl w:val="0"/>
          <w:numId w:val="10"/>
        </w:numPr>
        <w:spacing w:line="360" w:lineRule="auto"/>
        <w:ind w:left="0" w:firstLine="0"/>
        <w:jc w:val="both"/>
        <w:rPr>
          <w:szCs w:val="20"/>
        </w:rPr>
      </w:pPr>
      <w:r w:rsidRPr="0061441C">
        <w:rPr>
          <w:szCs w:val="20"/>
        </w:rPr>
        <w:t xml:space="preserve">Zamawiający nie wyraża zgody na cesję wierzytelności wynikających z niniejszej Umowy na osoby trzecie. </w:t>
      </w:r>
    </w:p>
    <w:p w14:paraId="27AE812F" w14:textId="3975066F" w:rsidR="00B20037" w:rsidRPr="0061441C" w:rsidRDefault="00B20037" w:rsidP="00E46ACF">
      <w:pPr>
        <w:numPr>
          <w:ilvl w:val="0"/>
          <w:numId w:val="10"/>
        </w:numPr>
        <w:spacing w:line="360" w:lineRule="auto"/>
        <w:ind w:left="0" w:firstLine="0"/>
        <w:jc w:val="both"/>
        <w:rPr>
          <w:szCs w:val="20"/>
        </w:rPr>
      </w:pPr>
      <w:r w:rsidRPr="0061441C">
        <w:rPr>
          <w:szCs w:val="20"/>
        </w:rPr>
        <w:t xml:space="preserve">Wykonawcy znany jest fakt, że zamówienie stanowiące przedmiot Umowy jest finansowane ze środków publicznych. </w:t>
      </w:r>
    </w:p>
    <w:p w14:paraId="2F865F43" w14:textId="77777777" w:rsidR="002F798A" w:rsidRPr="0061441C" w:rsidRDefault="002F798A" w:rsidP="00E46ACF">
      <w:pPr>
        <w:spacing w:line="360" w:lineRule="auto"/>
        <w:jc w:val="center"/>
        <w:rPr>
          <w:b/>
        </w:rPr>
      </w:pPr>
      <w:r w:rsidRPr="0061441C">
        <w:rPr>
          <w:b/>
        </w:rPr>
        <w:t>§ 4</w:t>
      </w:r>
    </w:p>
    <w:p w14:paraId="51014FCD" w14:textId="77777777" w:rsidR="002F798A" w:rsidRPr="0061441C" w:rsidRDefault="002F798A" w:rsidP="00E46ACF">
      <w:pPr>
        <w:numPr>
          <w:ilvl w:val="0"/>
          <w:numId w:val="12"/>
        </w:numPr>
        <w:spacing w:line="360" w:lineRule="auto"/>
        <w:ind w:left="0" w:firstLine="0"/>
        <w:jc w:val="both"/>
        <w:rPr>
          <w:szCs w:val="20"/>
        </w:rPr>
      </w:pPr>
      <w:r w:rsidRPr="0061441C">
        <w:t>Strony ustanawiają odpowiedzialność za niewykonanie lub nienależyte wykonanie Umowy</w:t>
      </w:r>
      <w:r w:rsidRPr="0061441C">
        <w:rPr>
          <w:szCs w:val="20"/>
        </w:rPr>
        <w:t xml:space="preserve"> </w:t>
      </w:r>
      <w:r w:rsidRPr="0061441C">
        <w:t>w formie kar umownych.</w:t>
      </w:r>
    </w:p>
    <w:p w14:paraId="3A5F49BC" w14:textId="77777777" w:rsidR="002F798A" w:rsidRPr="0061441C" w:rsidRDefault="002F798A" w:rsidP="00E46ACF">
      <w:pPr>
        <w:numPr>
          <w:ilvl w:val="0"/>
          <w:numId w:val="12"/>
        </w:numPr>
        <w:spacing w:line="360" w:lineRule="auto"/>
        <w:ind w:left="0" w:firstLine="0"/>
        <w:jc w:val="both"/>
        <w:rPr>
          <w:szCs w:val="20"/>
        </w:rPr>
      </w:pPr>
      <w:r w:rsidRPr="0061441C">
        <w:t>Wykonawca zapłaci Zamawiającemu kary umowne :</w:t>
      </w:r>
    </w:p>
    <w:p w14:paraId="749C781A" w14:textId="1E7C93AD" w:rsidR="002F798A" w:rsidRPr="0061441C" w:rsidRDefault="002F798A" w:rsidP="00E46ACF">
      <w:pPr>
        <w:numPr>
          <w:ilvl w:val="1"/>
          <w:numId w:val="12"/>
        </w:numPr>
        <w:spacing w:line="360" w:lineRule="auto"/>
        <w:ind w:left="0" w:firstLine="0"/>
        <w:jc w:val="both"/>
        <w:rPr>
          <w:szCs w:val="20"/>
        </w:rPr>
      </w:pPr>
      <w:r w:rsidRPr="0061441C">
        <w:t>za</w:t>
      </w:r>
      <w:r w:rsidR="00D822A4" w:rsidRPr="0061441C">
        <w:t xml:space="preserve"> opóźnienie</w:t>
      </w:r>
      <w:r w:rsidRPr="0061441C">
        <w:t xml:space="preserve"> w wykonaniu przedmiotu umowy w wysokości 0,1% wynagrodzenia określonego w § 3 ust.1 za każdy dzień </w:t>
      </w:r>
      <w:r w:rsidR="00D822A4" w:rsidRPr="0061441C">
        <w:t>opóźnienia,</w:t>
      </w:r>
    </w:p>
    <w:p w14:paraId="31B8703D" w14:textId="77777777" w:rsidR="002F798A" w:rsidRPr="0061441C" w:rsidRDefault="002F798A" w:rsidP="00E46ACF">
      <w:pPr>
        <w:numPr>
          <w:ilvl w:val="1"/>
          <w:numId w:val="12"/>
        </w:numPr>
        <w:spacing w:line="360" w:lineRule="auto"/>
        <w:ind w:left="0" w:firstLine="0"/>
        <w:jc w:val="both"/>
        <w:rPr>
          <w:szCs w:val="20"/>
        </w:rPr>
      </w:pPr>
      <w:r w:rsidRPr="0061441C">
        <w:t>z tytułu odstąpienia od umowy z przyczyn występujących po stronie Wykonawcy w wysokości 10% wynagrodzenia określonego w § 3 ust.1</w:t>
      </w:r>
    </w:p>
    <w:p w14:paraId="7610B7C7" w14:textId="77777777" w:rsidR="002F798A" w:rsidRPr="0061441C" w:rsidRDefault="002F798A" w:rsidP="00E46ACF">
      <w:pPr>
        <w:spacing w:line="360" w:lineRule="auto"/>
        <w:jc w:val="center"/>
        <w:rPr>
          <w:szCs w:val="20"/>
        </w:rPr>
      </w:pPr>
      <w:r w:rsidRPr="0061441C">
        <w:rPr>
          <w:b/>
        </w:rPr>
        <w:t>§ 5</w:t>
      </w:r>
    </w:p>
    <w:p w14:paraId="7A674B8B" w14:textId="77777777" w:rsidR="002F798A" w:rsidRPr="0061441C" w:rsidRDefault="002F798A" w:rsidP="00E46ACF">
      <w:pPr>
        <w:pStyle w:val="Tekstpodstawowy"/>
        <w:numPr>
          <w:ilvl w:val="0"/>
          <w:numId w:val="14"/>
        </w:numPr>
        <w:tabs>
          <w:tab w:val="clear" w:pos="360"/>
          <w:tab w:val="num" w:pos="284"/>
        </w:tabs>
        <w:ind w:left="0" w:firstLine="0"/>
      </w:pPr>
      <w:r w:rsidRPr="0061441C">
        <w:lastRenderedPageBreak/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0B7CE0F3" w14:textId="57C95024" w:rsidR="00B20037" w:rsidRPr="0061441C" w:rsidRDefault="00B20037" w:rsidP="00E46ACF">
      <w:pPr>
        <w:pStyle w:val="p1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441C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61441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1441C">
        <w:rPr>
          <w:rFonts w:ascii="Times New Roman" w:hAnsi="Times New Roman" w:cs="Times New Roman"/>
          <w:color w:val="auto"/>
          <w:sz w:val="24"/>
          <w:szCs w:val="24"/>
        </w:rPr>
        <w:t>Zamawiającemu przysługuje prawo do odstąpienia od Umowy, jeżeli:</w:t>
      </w:r>
    </w:p>
    <w:p w14:paraId="1D7FE6FA" w14:textId="520E1FB5" w:rsidR="00B20037" w:rsidRPr="0061441C" w:rsidRDefault="00B20037" w:rsidP="00E46ACF">
      <w:pPr>
        <w:pStyle w:val="p1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441C">
        <w:rPr>
          <w:rFonts w:ascii="Times New Roman" w:hAnsi="Times New Roman" w:cs="Times New Roman"/>
          <w:color w:val="auto"/>
          <w:sz w:val="24"/>
          <w:szCs w:val="24"/>
        </w:rPr>
        <w:t>a)</w:t>
      </w:r>
      <w:r w:rsidR="00E46A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1441C">
        <w:rPr>
          <w:rFonts w:ascii="Times New Roman" w:hAnsi="Times New Roman" w:cs="Times New Roman"/>
          <w:color w:val="auto"/>
          <w:sz w:val="24"/>
          <w:szCs w:val="24"/>
        </w:rPr>
        <w:t>opóźnienie w wykonaniu przedmiotu Umowy przekroczy 14 dni kalendarzowych</w:t>
      </w:r>
      <w:r w:rsidR="004D30B9" w:rsidRPr="006144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30B9" w:rsidRPr="0061441C">
        <w:rPr>
          <w:rFonts w:ascii="Times New Roman" w:hAnsi="Times New Roman" w:cs="Times New Roman"/>
          <w:color w:val="auto"/>
          <w:sz w:val="24"/>
          <w:szCs w:val="24"/>
        </w:rPr>
        <w:br/>
        <w:t>w odniesieniu do terminu określonego w § 2 ust. 2;</w:t>
      </w:r>
    </w:p>
    <w:p w14:paraId="0637E252" w14:textId="1A7E5C3A" w:rsidR="00B20037" w:rsidRPr="0061441C" w:rsidRDefault="00B20037" w:rsidP="00E46ACF">
      <w:pPr>
        <w:pStyle w:val="p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441C">
        <w:rPr>
          <w:rFonts w:ascii="Times New Roman" w:hAnsi="Times New Roman" w:cs="Times New Roman"/>
          <w:color w:val="auto"/>
          <w:sz w:val="24"/>
          <w:szCs w:val="24"/>
        </w:rPr>
        <w:t>b) Wykonawca nie przystąpi do realizacji Umowy w terminie 14 dni kalendarzowych od dnia</w:t>
      </w:r>
      <w:r w:rsidR="006144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30B9" w:rsidRPr="0061441C">
        <w:rPr>
          <w:rFonts w:ascii="Times New Roman" w:hAnsi="Times New Roman" w:cs="Times New Roman"/>
          <w:color w:val="auto"/>
          <w:sz w:val="24"/>
          <w:szCs w:val="24"/>
        </w:rPr>
        <w:t>podpisania Umowy;</w:t>
      </w:r>
    </w:p>
    <w:p w14:paraId="3088FF43" w14:textId="3EF173C5" w:rsidR="00B20037" w:rsidRPr="0061441C" w:rsidRDefault="00B20037" w:rsidP="00E46ACF">
      <w:pPr>
        <w:pStyle w:val="p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441C">
        <w:rPr>
          <w:rFonts w:ascii="Times New Roman" w:hAnsi="Times New Roman" w:cs="Times New Roman"/>
          <w:color w:val="auto"/>
          <w:sz w:val="24"/>
          <w:szCs w:val="24"/>
        </w:rPr>
        <w:t xml:space="preserve">c) zostanie otwarta likwidacja lub w trakcie trwania Umowy Wykonawca zaprzestanie wykonywania swojej działalności. </w:t>
      </w:r>
    </w:p>
    <w:p w14:paraId="67CA163E" w14:textId="518E0F42" w:rsidR="002F798A" w:rsidRPr="0061441C" w:rsidRDefault="00B20037" w:rsidP="00E46ACF">
      <w:pPr>
        <w:pStyle w:val="p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441C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2F798A" w:rsidRPr="0061441C">
        <w:rPr>
          <w:rFonts w:ascii="Times New Roman" w:hAnsi="Times New Roman" w:cs="Times New Roman"/>
          <w:color w:val="auto"/>
          <w:sz w:val="24"/>
          <w:szCs w:val="24"/>
        </w:rPr>
        <w:t>W wypadku określonym w ustępie poprzedzającym postanowienia o karze umownej nie mają zastosowania</w:t>
      </w:r>
      <w:r w:rsidRPr="0061441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EC44760" w14:textId="77777777" w:rsidR="002F798A" w:rsidRPr="0061441C" w:rsidRDefault="002F798A" w:rsidP="00E46ACF">
      <w:pPr>
        <w:spacing w:line="360" w:lineRule="auto"/>
        <w:jc w:val="center"/>
        <w:rPr>
          <w:b/>
          <w:bCs/>
          <w:szCs w:val="20"/>
        </w:rPr>
      </w:pPr>
      <w:r w:rsidRPr="0061441C">
        <w:rPr>
          <w:b/>
          <w:bCs/>
        </w:rPr>
        <w:t>§ 6</w:t>
      </w:r>
    </w:p>
    <w:p w14:paraId="5AF31B92" w14:textId="77777777" w:rsidR="002F798A" w:rsidRPr="0061441C" w:rsidRDefault="002F798A" w:rsidP="00E46ACF">
      <w:pPr>
        <w:pStyle w:val="Tekstpodstawowy3"/>
        <w:spacing w:line="360" w:lineRule="auto"/>
        <w:rPr>
          <w:szCs w:val="20"/>
        </w:rPr>
      </w:pPr>
      <w:r w:rsidRPr="0061441C">
        <w:t xml:space="preserve">Zamawiający stworzy niezbędne warunki organizacyjne umożliwiające dostęp pracownikom Wykonawcy do pomieszczeń i personelu Wykonawcy – w zakresie niezbędnym do wykonania niniejszej umowy. </w:t>
      </w:r>
    </w:p>
    <w:p w14:paraId="3B7586E2" w14:textId="4FB942AC" w:rsidR="002F798A" w:rsidRPr="0061441C" w:rsidRDefault="002F798A" w:rsidP="00E46ACF">
      <w:pPr>
        <w:spacing w:line="360" w:lineRule="auto"/>
        <w:jc w:val="center"/>
        <w:rPr>
          <w:b/>
          <w:bCs/>
          <w:szCs w:val="20"/>
        </w:rPr>
      </w:pPr>
      <w:r w:rsidRPr="0061441C">
        <w:rPr>
          <w:b/>
          <w:bCs/>
        </w:rPr>
        <w:t>§ 7</w:t>
      </w:r>
    </w:p>
    <w:p w14:paraId="26C45396" w14:textId="6730C269" w:rsidR="002F798A" w:rsidRPr="0061441C" w:rsidRDefault="002F798A" w:rsidP="00E46ACF">
      <w:pPr>
        <w:pStyle w:val="Tekstpodstawowy3"/>
        <w:spacing w:line="360" w:lineRule="auto"/>
        <w:rPr>
          <w:szCs w:val="20"/>
        </w:rPr>
      </w:pPr>
      <w:r w:rsidRPr="0061441C">
        <w:t xml:space="preserve">Wykonawca nie może wykonywać swego zobowiązania za pomocą takich osób trzecich, które na podstawie art. 24 ustawy z dnia 29 stycznia 2004 roku Prawo Zamówień Publicznych </w:t>
      </w:r>
      <w:r w:rsidR="008C67D2" w:rsidRPr="0061441C">
        <w:t>(</w:t>
      </w:r>
      <w:proofErr w:type="spellStart"/>
      <w:r w:rsidR="008C67D2" w:rsidRPr="0061441C">
        <w:t>t.j</w:t>
      </w:r>
      <w:proofErr w:type="spellEnd"/>
      <w:r w:rsidR="008C67D2" w:rsidRPr="0061441C">
        <w:t>. Dz. U. z 2024 poz. 1320</w:t>
      </w:r>
      <w:r w:rsidR="00D64EEE" w:rsidRPr="0061441C">
        <w:t xml:space="preserve"> ze zm.</w:t>
      </w:r>
      <w:r w:rsidR="008C67D2" w:rsidRPr="0061441C">
        <w:t>)</w:t>
      </w:r>
      <w:r w:rsidR="004D0BD1" w:rsidRPr="0061441C">
        <w:t xml:space="preserve"> </w:t>
      </w:r>
      <w:r w:rsidRPr="0061441C">
        <w:t>są wykluczone z ubiegania się o udzielenie zamówienia publicznego. Zawinione naruszenie w/w postanowień stanowi podstawę do odstąpienia od umowy przez Zamawiającego.</w:t>
      </w:r>
    </w:p>
    <w:p w14:paraId="54C75FE8" w14:textId="77777777" w:rsidR="002F798A" w:rsidRPr="0061441C" w:rsidRDefault="002F798A" w:rsidP="00E46ACF">
      <w:pPr>
        <w:spacing w:line="360" w:lineRule="auto"/>
        <w:jc w:val="center"/>
        <w:rPr>
          <w:b/>
          <w:bCs/>
          <w:szCs w:val="20"/>
        </w:rPr>
      </w:pPr>
      <w:r w:rsidRPr="0061441C">
        <w:rPr>
          <w:b/>
          <w:bCs/>
        </w:rPr>
        <w:t>§ 8</w:t>
      </w:r>
    </w:p>
    <w:p w14:paraId="7A6F73B5" w14:textId="29C218F0" w:rsidR="00D64EEE" w:rsidRPr="0061441C" w:rsidRDefault="00D64EEE" w:rsidP="00E46ACF">
      <w:pPr>
        <w:spacing w:line="360" w:lineRule="auto"/>
        <w:jc w:val="both"/>
        <w:rPr>
          <w:kern w:val="24"/>
          <w:szCs w:val="20"/>
        </w:rPr>
      </w:pPr>
      <w:r w:rsidRPr="0061441C">
        <w:rPr>
          <w:kern w:val="24"/>
          <w:szCs w:val="20"/>
        </w:rPr>
        <w:t>Wykonawca oświadcza, że posiada opłacone polisy ubezpieczeniowe OC, które będą kontynuowane przez cały okres obowiązywania umowy.</w:t>
      </w:r>
    </w:p>
    <w:p w14:paraId="2CFE28E9" w14:textId="77777777" w:rsidR="002F798A" w:rsidRPr="0061441C" w:rsidRDefault="002F798A" w:rsidP="00E46ACF">
      <w:pPr>
        <w:spacing w:line="360" w:lineRule="auto"/>
        <w:jc w:val="center"/>
        <w:rPr>
          <w:b/>
          <w:bCs/>
        </w:rPr>
      </w:pPr>
      <w:r w:rsidRPr="0061441C">
        <w:rPr>
          <w:b/>
          <w:bCs/>
        </w:rPr>
        <w:t>§ 9</w:t>
      </w:r>
    </w:p>
    <w:p w14:paraId="335AB7DA" w14:textId="54F4320F" w:rsidR="00D64EEE" w:rsidRPr="0061441C" w:rsidRDefault="00D030B8" w:rsidP="00E46ACF">
      <w:pPr>
        <w:spacing w:line="360" w:lineRule="auto"/>
        <w:jc w:val="both"/>
      </w:pPr>
      <w:r w:rsidRPr="0061441C">
        <w:t>Strony nie przewidują możliwości zmiany postanowień umowy.</w:t>
      </w:r>
    </w:p>
    <w:p w14:paraId="6A892A99" w14:textId="77777777" w:rsidR="00D030B8" w:rsidRPr="0061441C" w:rsidRDefault="00D030B8" w:rsidP="00E46ACF">
      <w:pPr>
        <w:spacing w:line="360" w:lineRule="auto"/>
        <w:jc w:val="center"/>
        <w:rPr>
          <w:b/>
          <w:bCs/>
        </w:rPr>
      </w:pPr>
      <w:r w:rsidRPr="0061441C">
        <w:rPr>
          <w:b/>
          <w:bCs/>
        </w:rPr>
        <w:t>§ 10</w:t>
      </w:r>
    </w:p>
    <w:p w14:paraId="2D7450D5" w14:textId="7DD886EF" w:rsidR="002F798A" w:rsidRPr="0061441C" w:rsidRDefault="002F798A" w:rsidP="00E46ACF">
      <w:pPr>
        <w:pStyle w:val="Tekstpodstawowy3"/>
        <w:spacing w:line="360" w:lineRule="auto"/>
        <w:rPr>
          <w:szCs w:val="20"/>
        </w:rPr>
      </w:pPr>
      <w:r w:rsidRPr="0061441C">
        <w:t>Właściwym dla rozpoznania sporów wynikłych na tle realizacji niniejszej umowy jest sąd właściwy dla siedziby Zamawiające</w:t>
      </w:r>
      <w:r w:rsidR="00B20037" w:rsidRPr="0061441C">
        <w:t>go</w:t>
      </w:r>
      <w:r w:rsidRPr="0061441C">
        <w:t xml:space="preserve">. </w:t>
      </w:r>
    </w:p>
    <w:p w14:paraId="624DBB37" w14:textId="1ED9B479" w:rsidR="002F798A" w:rsidRPr="0061441C" w:rsidRDefault="002F798A" w:rsidP="00E46ACF">
      <w:pPr>
        <w:spacing w:line="360" w:lineRule="auto"/>
        <w:jc w:val="center"/>
        <w:rPr>
          <w:b/>
          <w:bCs/>
          <w:szCs w:val="20"/>
        </w:rPr>
      </w:pPr>
      <w:r w:rsidRPr="0061441C">
        <w:rPr>
          <w:b/>
          <w:bCs/>
        </w:rPr>
        <w:lastRenderedPageBreak/>
        <w:t>§ 1</w:t>
      </w:r>
      <w:r w:rsidR="00D030B8" w:rsidRPr="0061441C">
        <w:rPr>
          <w:b/>
          <w:bCs/>
        </w:rPr>
        <w:t>1</w:t>
      </w:r>
    </w:p>
    <w:p w14:paraId="5B1423E4" w14:textId="0D8A3373" w:rsidR="002F798A" w:rsidRPr="0061441C" w:rsidRDefault="002F798A" w:rsidP="00E46ACF">
      <w:pPr>
        <w:pStyle w:val="Tekstpodstawowy3"/>
        <w:spacing w:line="360" w:lineRule="auto"/>
        <w:rPr>
          <w:szCs w:val="20"/>
        </w:rPr>
      </w:pPr>
      <w:r w:rsidRPr="0061441C">
        <w:t xml:space="preserve">W sprawach nieuregulowanych w niniejszej Umowie stosuje się przepisy Kodeksu Cywilnego i ustawy z dnia 29 stycznia 2004 roku Prawo Zamówień Publicznych </w:t>
      </w:r>
      <w:r w:rsidR="008C67D2" w:rsidRPr="0061441C">
        <w:t>(</w:t>
      </w:r>
      <w:proofErr w:type="spellStart"/>
      <w:r w:rsidR="008C67D2" w:rsidRPr="0061441C">
        <w:t>t.j</w:t>
      </w:r>
      <w:proofErr w:type="spellEnd"/>
      <w:r w:rsidR="008C67D2" w:rsidRPr="0061441C">
        <w:t>. Dz. U. z 2024 poz. 1320</w:t>
      </w:r>
      <w:r w:rsidR="00D64EEE" w:rsidRPr="0061441C">
        <w:t xml:space="preserve"> ze zm.</w:t>
      </w:r>
      <w:r w:rsidR="008C67D2" w:rsidRPr="0061441C">
        <w:t>)</w:t>
      </w:r>
      <w:r w:rsidR="004D0BD1" w:rsidRPr="0061441C">
        <w:t>.</w:t>
      </w:r>
    </w:p>
    <w:p w14:paraId="2EB1C5C9" w14:textId="4A398C8B" w:rsidR="002F798A" w:rsidRPr="0061441C" w:rsidRDefault="002F798A" w:rsidP="00E46ACF">
      <w:pPr>
        <w:spacing w:line="360" w:lineRule="auto"/>
        <w:jc w:val="center"/>
        <w:rPr>
          <w:b/>
          <w:bCs/>
          <w:szCs w:val="20"/>
        </w:rPr>
      </w:pPr>
      <w:r w:rsidRPr="0061441C">
        <w:rPr>
          <w:b/>
          <w:bCs/>
        </w:rPr>
        <w:t>§ 1</w:t>
      </w:r>
      <w:r w:rsidR="00D030B8" w:rsidRPr="0061441C">
        <w:rPr>
          <w:b/>
          <w:bCs/>
        </w:rPr>
        <w:t>2</w:t>
      </w:r>
    </w:p>
    <w:p w14:paraId="74FD6F55" w14:textId="336DDF53" w:rsidR="002F798A" w:rsidRPr="0061441C" w:rsidRDefault="00D64EEE" w:rsidP="00E46ACF">
      <w:pPr>
        <w:pStyle w:val="Tekstpodstawowy3"/>
        <w:spacing w:line="360" w:lineRule="auto"/>
        <w:rPr>
          <w:szCs w:val="20"/>
        </w:rPr>
      </w:pPr>
      <w:r w:rsidRPr="0061441C">
        <w:t xml:space="preserve">Wszystkie </w:t>
      </w:r>
      <w:r w:rsidR="002F798A" w:rsidRPr="0061441C">
        <w:t>załączniki stanowią integralną część niniejszej Umowy.</w:t>
      </w:r>
    </w:p>
    <w:p w14:paraId="39A4FC60" w14:textId="2FBFFF61" w:rsidR="002F798A" w:rsidRPr="0061441C" w:rsidRDefault="002F798A" w:rsidP="00E46ACF">
      <w:pPr>
        <w:spacing w:line="360" w:lineRule="auto"/>
        <w:jc w:val="center"/>
        <w:rPr>
          <w:b/>
          <w:bCs/>
          <w:szCs w:val="20"/>
        </w:rPr>
      </w:pPr>
      <w:r w:rsidRPr="0061441C">
        <w:rPr>
          <w:b/>
          <w:bCs/>
        </w:rPr>
        <w:t>§ 1</w:t>
      </w:r>
      <w:r w:rsidR="00D030B8" w:rsidRPr="0061441C">
        <w:rPr>
          <w:b/>
          <w:bCs/>
        </w:rPr>
        <w:t>3</w:t>
      </w:r>
    </w:p>
    <w:p w14:paraId="0972C951" w14:textId="1D6FFE98" w:rsidR="002F798A" w:rsidRDefault="002F798A" w:rsidP="00E46ACF">
      <w:pPr>
        <w:pStyle w:val="Tekstpodstawowy3"/>
        <w:spacing w:line="360" w:lineRule="auto"/>
      </w:pPr>
      <w:r w:rsidRPr="0061441C">
        <w:t xml:space="preserve">Umowę sporządzono w </w:t>
      </w:r>
      <w:r w:rsidR="00D64EEE" w:rsidRPr="0061441C">
        <w:t>dwóch</w:t>
      </w:r>
      <w:r w:rsidRPr="0061441C">
        <w:t xml:space="preserve"> jednobrzmiących egzemplarzach, po </w:t>
      </w:r>
      <w:r w:rsidR="00D64EEE" w:rsidRPr="0061441C">
        <w:t>jednym</w:t>
      </w:r>
      <w:r w:rsidRPr="0061441C">
        <w:t xml:space="preserve"> dla każdej ze Stron.</w:t>
      </w:r>
    </w:p>
    <w:p w14:paraId="32238D52" w14:textId="77777777" w:rsidR="00E46ACF" w:rsidRDefault="00E46ACF" w:rsidP="00E46ACF">
      <w:pPr>
        <w:pStyle w:val="Tekstpodstawowy3"/>
        <w:spacing w:line="360" w:lineRule="auto"/>
      </w:pPr>
    </w:p>
    <w:p w14:paraId="7D16EE31" w14:textId="77777777" w:rsidR="00E46ACF" w:rsidRDefault="00E46ACF" w:rsidP="00E46ACF">
      <w:pPr>
        <w:pStyle w:val="Tekstpodstawowy3"/>
        <w:spacing w:line="360" w:lineRule="auto"/>
      </w:pPr>
    </w:p>
    <w:p w14:paraId="2EFDF9AE" w14:textId="77777777" w:rsidR="00E46ACF" w:rsidRPr="0061441C" w:rsidRDefault="00E46ACF" w:rsidP="00E46ACF">
      <w:pPr>
        <w:pStyle w:val="Tekstpodstawowy3"/>
        <w:spacing w:line="360" w:lineRule="auto"/>
        <w:rPr>
          <w:szCs w:val="20"/>
        </w:rPr>
      </w:pPr>
    </w:p>
    <w:p w14:paraId="13A1E51F" w14:textId="13626F34" w:rsidR="002F798A" w:rsidRPr="0061441C" w:rsidRDefault="002F798A" w:rsidP="00E46ACF">
      <w:pPr>
        <w:tabs>
          <w:tab w:val="left" w:pos="540"/>
          <w:tab w:val="left" w:pos="3600"/>
          <w:tab w:val="left" w:pos="5400"/>
          <w:tab w:val="left" w:pos="8460"/>
        </w:tabs>
        <w:spacing w:line="360" w:lineRule="auto"/>
        <w:jc w:val="both"/>
        <w:rPr>
          <w:iCs/>
          <w:u w:val="dotted"/>
        </w:rPr>
      </w:pPr>
      <w:r w:rsidRPr="0061441C">
        <w:rPr>
          <w:iCs/>
        </w:rPr>
        <w:tab/>
      </w:r>
      <w:r w:rsidRPr="0061441C">
        <w:rPr>
          <w:iCs/>
          <w:u w:val="dotted"/>
        </w:rPr>
        <w:tab/>
      </w:r>
      <w:r w:rsidRPr="0061441C">
        <w:rPr>
          <w:iCs/>
        </w:rPr>
        <w:tab/>
      </w:r>
      <w:r w:rsidRPr="0061441C">
        <w:rPr>
          <w:iCs/>
          <w:u w:val="dotted"/>
        </w:rPr>
        <w:tab/>
      </w:r>
    </w:p>
    <w:p w14:paraId="44DF8EAF" w14:textId="77777777" w:rsidR="002F798A" w:rsidRPr="0061441C" w:rsidRDefault="002F798A" w:rsidP="00E46ACF">
      <w:pPr>
        <w:tabs>
          <w:tab w:val="left" w:pos="1620"/>
          <w:tab w:val="left" w:pos="6660"/>
        </w:tabs>
        <w:spacing w:line="360" w:lineRule="auto"/>
        <w:jc w:val="both"/>
        <w:rPr>
          <w:vertAlign w:val="superscript"/>
        </w:rPr>
      </w:pPr>
      <w:r w:rsidRPr="0061441C">
        <w:rPr>
          <w:vertAlign w:val="superscript"/>
        </w:rPr>
        <w:tab/>
        <w:t>Zamawiający</w:t>
      </w:r>
      <w:r w:rsidRPr="0061441C">
        <w:rPr>
          <w:vertAlign w:val="superscript"/>
        </w:rPr>
        <w:tab/>
        <w:t>Wykonawca</w:t>
      </w:r>
    </w:p>
    <w:sectPr w:rsidR="002F798A" w:rsidRPr="00614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1F79" w14:textId="77777777" w:rsidR="008E5FF5" w:rsidRDefault="008E5FF5" w:rsidP="008C67D2">
      <w:r>
        <w:separator/>
      </w:r>
    </w:p>
  </w:endnote>
  <w:endnote w:type="continuationSeparator" w:id="0">
    <w:p w14:paraId="24615EDD" w14:textId="77777777" w:rsidR="008E5FF5" w:rsidRDefault="008E5FF5" w:rsidP="008C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A6A0" w14:textId="77777777" w:rsidR="008C67D2" w:rsidRDefault="008C6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1B5B" w14:textId="77777777" w:rsidR="00D030B8" w:rsidRPr="00D030B8" w:rsidRDefault="00D030B8" w:rsidP="00D030B8">
    <w:pPr>
      <w:tabs>
        <w:tab w:val="center" w:pos="4536"/>
        <w:tab w:val="right" w:pos="9072"/>
      </w:tabs>
      <w:jc w:val="both"/>
      <w:rPr>
        <w:rFonts w:ascii="Aptos" w:eastAsia="Aptos" w:hAnsi="Aptos"/>
        <w:kern w:val="2"/>
        <w:sz w:val="18"/>
        <w:szCs w:val="18"/>
        <w:lang w:eastAsia="en-US"/>
      </w:rPr>
    </w:pPr>
    <w:r w:rsidRPr="00D030B8">
      <w:rPr>
        <w:rFonts w:ascii="Aptos" w:eastAsia="Aptos" w:hAnsi="Aptos"/>
        <w:kern w:val="2"/>
        <w:sz w:val="18"/>
        <w:szCs w:val="18"/>
        <w:lang w:eastAsia="en-US"/>
      </w:rPr>
      <w:t>Projekt „Projektowanie uniwersalne kultury – dostępność w instytucjach kultury”, realizowany jest w ramach programu Fundusze Europejskie dla Rozwoju Społecznego 2021-2027, współfinansowanego ze środków Europejskiego Funduszu Społecznego Plus, w ramach Priorytetu III Dostępność i usługi dla osób z niepełnosprawnościami Działanie nr 3.3 Systemowa poprawa dostępności</w:t>
    </w:r>
  </w:p>
  <w:p w14:paraId="00877663" w14:textId="77777777" w:rsidR="00D030B8" w:rsidRPr="00D030B8" w:rsidRDefault="00D030B8" w:rsidP="00D030B8">
    <w:pPr>
      <w:tabs>
        <w:tab w:val="center" w:pos="4536"/>
        <w:tab w:val="right" w:pos="9072"/>
      </w:tabs>
      <w:rPr>
        <w:rFonts w:ascii="Aptos" w:eastAsia="Aptos" w:hAnsi="Aptos"/>
        <w:kern w:val="2"/>
        <w:sz w:val="18"/>
        <w:szCs w:val="18"/>
        <w:lang w:eastAsia="en-US"/>
      </w:rPr>
    </w:pPr>
    <w:r w:rsidRPr="00D030B8">
      <w:rPr>
        <w:rFonts w:ascii="Aptos" w:eastAsia="Aptos" w:hAnsi="Aptos"/>
        <w:kern w:val="2"/>
        <w:sz w:val="18"/>
        <w:szCs w:val="18"/>
        <w:lang w:eastAsia="en-US"/>
      </w:rPr>
      <w:t xml:space="preserve">e-mail: </w:t>
    </w:r>
    <w:hyperlink r:id="rId1" w:history="1">
      <w:r w:rsidRPr="00D030B8">
        <w:rPr>
          <w:rFonts w:ascii="Aptos" w:eastAsia="Aptos" w:hAnsi="Aptos"/>
          <w:color w:val="467886"/>
          <w:kern w:val="2"/>
          <w:sz w:val="18"/>
          <w:szCs w:val="18"/>
          <w:u w:val="single"/>
          <w:lang w:eastAsia="en-US"/>
        </w:rPr>
        <w:t>projektowanieuniwersalne@nck.pl</w:t>
      </w:r>
    </w:hyperlink>
  </w:p>
  <w:p w14:paraId="09C2BDA8" w14:textId="77777777" w:rsidR="008C67D2" w:rsidRDefault="008C67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0DD0" w14:textId="77777777" w:rsidR="008C67D2" w:rsidRDefault="008C6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CF73" w14:textId="77777777" w:rsidR="008E5FF5" w:rsidRDefault="008E5FF5" w:rsidP="008C67D2">
      <w:r>
        <w:separator/>
      </w:r>
    </w:p>
  </w:footnote>
  <w:footnote w:type="continuationSeparator" w:id="0">
    <w:p w14:paraId="3EF6EA9F" w14:textId="77777777" w:rsidR="008E5FF5" w:rsidRDefault="008E5FF5" w:rsidP="008C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73E8" w14:textId="77777777" w:rsidR="008C67D2" w:rsidRDefault="008C67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BF28" w14:textId="08ED072E" w:rsidR="008C67D2" w:rsidRDefault="00D030B8">
    <w:pPr>
      <w:pStyle w:val="Nagwek"/>
    </w:pPr>
    <w:r>
      <w:rPr>
        <w:noProof/>
      </w:rPr>
      <w:drawing>
        <wp:inline distT="0" distB="0" distL="0" distR="0" wp14:anchorId="1874B7E1" wp14:editId="510A084B">
          <wp:extent cx="5761355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9BCA" w14:textId="77777777" w:rsidR="008C67D2" w:rsidRDefault="008C6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35441232">
    <w:abstractNumId w:val="3"/>
    <w:lvlOverride w:ilvl="0">
      <w:startOverride w:val="1"/>
    </w:lvlOverride>
  </w:num>
  <w:num w:numId="2" w16cid:durableId="1570798510">
    <w:abstractNumId w:val="6"/>
    <w:lvlOverride w:ilvl="0">
      <w:startOverride w:val="1"/>
    </w:lvlOverride>
  </w:num>
  <w:num w:numId="3" w16cid:durableId="497770957">
    <w:abstractNumId w:val="7"/>
    <w:lvlOverride w:ilvl="0">
      <w:startOverride w:val="1"/>
    </w:lvlOverride>
  </w:num>
  <w:num w:numId="4" w16cid:durableId="1045983910">
    <w:abstractNumId w:val="0"/>
  </w:num>
  <w:num w:numId="5" w16cid:durableId="711155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450415">
    <w:abstractNumId w:val="1"/>
  </w:num>
  <w:num w:numId="7" w16cid:durableId="743644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513841">
    <w:abstractNumId w:val="2"/>
  </w:num>
  <w:num w:numId="9" w16cid:durableId="1303383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5241805">
    <w:abstractNumId w:val="5"/>
  </w:num>
  <w:num w:numId="11" w16cid:durableId="397705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8329274">
    <w:abstractNumId w:val="10"/>
  </w:num>
  <w:num w:numId="13" w16cid:durableId="635961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7543431">
    <w:abstractNumId w:val="8"/>
  </w:num>
  <w:num w:numId="15" w16cid:durableId="524339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1283383">
    <w:abstractNumId w:val="9"/>
  </w:num>
  <w:num w:numId="17" w16cid:durableId="143358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5558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EE"/>
    <w:rsid w:val="000C761E"/>
    <w:rsid w:val="00203486"/>
    <w:rsid w:val="002F798A"/>
    <w:rsid w:val="0039638F"/>
    <w:rsid w:val="00445807"/>
    <w:rsid w:val="004D0BD1"/>
    <w:rsid w:val="004D30B9"/>
    <w:rsid w:val="004E5397"/>
    <w:rsid w:val="005B12F0"/>
    <w:rsid w:val="005E0BEE"/>
    <w:rsid w:val="0061441C"/>
    <w:rsid w:val="00886A2A"/>
    <w:rsid w:val="008C67D2"/>
    <w:rsid w:val="008E5FF5"/>
    <w:rsid w:val="00B20037"/>
    <w:rsid w:val="00B302B7"/>
    <w:rsid w:val="00B9390E"/>
    <w:rsid w:val="00D030B8"/>
    <w:rsid w:val="00D64EEE"/>
    <w:rsid w:val="00D71882"/>
    <w:rsid w:val="00D822A4"/>
    <w:rsid w:val="00D96F3F"/>
    <w:rsid w:val="00DC0C85"/>
    <w:rsid w:val="00E072F5"/>
    <w:rsid w:val="00E46ACF"/>
    <w:rsid w:val="00E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619C3"/>
  <w15:chartTrackingRefBased/>
  <w15:docId w15:val="{B6549DDF-87B5-41EC-B96C-49C94D3D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5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rsid w:val="008C6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67D2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D64E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64E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1">
    <w:name w:val="p1"/>
    <w:basedOn w:val="Normalny"/>
    <w:rsid w:val="00D71882"/>
    <w:rPr>
      <w:rFonts w:ascii="Arial" w:hAnsi="Arial" w:cs="Arial"/>
      <w:color w:val="000000"/>
      <w:sz w:val="15"/>
      <w:szCs w:val="15"/>
    </w:rPr>
  </w:style>
  <w:style w:type="character" w:customStyle="1" w:styleId="apple-converted-space">
    <w:name w:val="apple-converted-space"/>
    <w:basedOn w:val="Domylnaczcionkaakapitu"/>
    <w:rsid w:val="00D7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owanieuniwersalne@nc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4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subject/>
  <dc:creator>azebrowska</dc:creator>
  <cp:keywords/>
  <dc:description/>
  <cp:lastModifiedBy>Anna Żebrowska</cp:lastModifiedBy>
  <cp:revision>4</cp:revision>
  <cp:lastPrinted>1899-12-31T23:00:00Z</cp:lastPrinted>
  <dcterms:created xsi:type="dcterms:W3CDTF">2025-06-12T10:00:00Z</dcterms:created>
  <dcterms:modified xsi:type="dcterms:W3CDTF">2025-06-12T10:03:00Z</dcterms:modified>
</cp:coreProperties>
</file>